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BF2A" w14:textId="77777777" w:rsidR="00F528F3" w:rsidRPr="00F528F3" w:rsidRDefault="00F528F3" w:rsidP="00F528F3">
      <w:pPr>
        <w:spacing w:line="360" w:lineRule="auto"/>
        <w:ind w:right="-142" w:hanging="908"/>
        <w:jc w:val="both"/>
        <w:rPr>
          <w:rFonts w:ascii="David" w:hAnsi="David" w:cs="David"/>
          <w:rtl/>
        </w:rPr>
      </w:pPr>
    </w:p>
    <w:p w14:paraId="24037332" w14:textId="77777777" w:rsidR="00F528F3" w:rsidRPr="007A7D7F" w:rsidRDefault="00F528F3" w:rsidP="00F21B05">
      <w:pPr>
        <w:spacing w:line="360" w:lineRule="auto"/>
        <w:ind w:right="-142" w:hanging="908"/>
        <w:jc w:val="both"/>
        <w:rPr>
          <w:rFonts w:ascii="David" w:hAnsi="David" w:cs="David"/>
          <w:sz w:val="24"/>
          <w:szCs w:val="24"/>
          <w:rtl/>
        </w:rPr>
      </w:pPr>
      <w:r w:rsidRPr="007A7D7F">
        <w:rPr>
          <w:rFonts w:ascii="David" w:hAnsi="David" w:cs="David"/>
          <w:sz w:val="24"/>
          <w:szCs w:val="24"/>
          <w:rtl/>
        </w:rPr>
        <w:tab/>
        <w:t>ענ</w:t>
      </w:r>
      <w:r w:rsidR="00F21B05">
        <w:rPr>
          <w:rFonts w:ascii="David" w:hAnsi="David" w:cs="David" w:hint="cs"/>
          <w:sz w:val="24"/>
          <w:szCs w:val="24"/>
          <w:rtl/>
        </w:rPr>
        <w:t>ו</w:t>
      </w:r>
      <w:r w:rsidRPr="007A7D7F">
        <w:rPr>
          <w:rFonts w:ascii="David" w:hAnsi="David" w:cs="David"/>
          <w:sz w:val="24"/>
          <w:szCs w:val="24"/>
          <w:rtl/>
        </w:rPr>
        <w:t xml:space="preserve"> על </w:t>
      </w:r>
      <w:r w:rsidR="00F21B05" w:rsidRPr="00F21B05">
        <w:rPr>
          <w:rFonts w:ascii="David" w:hAnsi="David" w:cs="David" w:hint="cs"/>
          <w:sz w:val="24"/>
          <w:szCs w:val="24"/>
          <w:u w:val="single"/>
          <w:rtl/>
        </w:rPr>
        <w:t>כל</w:t>
      </w:r>
      <w:r w:rsidR="00F21B05">
        <w:rPr>
          <w:rFonts w:ascii="David" w:hAnsi="David" w:cs="David" w:hint="cs"/>
          <w:sz w:val="24"/>
          <w:szCs w:val="24"/>
          <w:rtl/>
        </w:rPr>
        <w:t xml:space="preserve"> </w:t>
      </w:r>
      <w:r w:rsidRPr="00F21B05">
        <w:rPr>
          <w:rFonts w:ascii="David" w:hAnsi="David" w:cs="David"/>
          <w:sz w:val="24"/>
          <w:szCs w:val="24"/>
          <w:rtl/>
        </w:rPr>
        <w:t>השאלות</w:t>
      </w:r>
      <w:r w:rsidRPr="007A7D7F">
        <w:rPr>
          <w:rFonts w:ascii="David" w:hAnsi="David" w:cs="David"/>
          <w:sz w:val="24"/>
          <w:szCs w:val="24"/>
          <w:rtl/>
        </w:rPr>
        <w:t xml:space="preserve"> </w:t>
      </w:r>
      <w:r w:rsidR="00F21B05">
        <w:rPr>
          <w:rFonts w:ascii="David" w:hAnsi="David" w:cs="David" w:hint="cs"/>
          <w:sz w:val="24"/>
          <w:szCs w:val="24"/>
          <w:rtl/>
        </w:rPr>
        <w:t>5-1</w:t>
      </w:r>
      <w:r w:rsidRPr="007A7D7F">
        <w:rPr>
          <w:rFonts w:ascii="David" w:hAnsi="David" w:cs="David"/>
          <w:sz w:val="24"/>
          <w:szCs w:val="24"/>
          <w:rtl/>
        </w:rPr>
        <w:t>.</w:t>
      </w:r>
      <w:r w:rsidR="00F21B0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366FCD6" w14:textId="77777777" w:rsidR="00F528F3" w:rsidRPr="007A7D7F" w:rsidRDefault="00F528F3" w:rsidP="00F21B05">
      <w:pPr>
        <w:numPr>
          <w:ilvl w:val="0"/>
          <w:numId w:val="2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  <w:rtl/>
        </w:rPr>
      </w:pPr>
      <w:r w:rsidRPr="007A7D7F">
        <w:rPr>
          <w:rFonts w:ascii="David" w:hAnsi="David" w:cs="David"/>
          <w:b/>
          <w:bCs/>
          <w:sz w:val="24"/>
          <w:szCs w:val="24"/>
          <w:rtl/>
        </w:rPr>
        <w:t>א.</w:t>
      </w:r>
      <w:r w:rsidR="00F21B05">
        <w:rPr>
          <w:rFonts w:ascii="David" w:hAnsi="David" w:cs="David" w:hint="cs"/>
          <w:sz w:val="24"/>
          <w:szCs w:val="24"/>
          <w:rtl/>
        </w:rPr>
        <w:t xml:space="preserve"> </w:t>
      </w:r>
      <w:r w:rsidRPr="007A7D7F">
        <w:rPr>
          <w:rFonts w:ascii="David" w:hAnsi="David" w:cs="David"/>
          <w:sz w:val="24"/>
          <w:szCs w:val="24"/>
          <w:rtl/>
        </w:rPr>
        <w:t xml:space="preserve">מהו הנושא העיקרי של </w:t>
      </w:r>
      <w:r w:rsidRPr="007A7D7F">
        <w:rPr>
          <w:rFonts w:ascii="David" w:hAnsi="David" w:cs="David"/>
          <w:sz w:val="24"/>
          <w:szCs w:val="24"/>
          <w:u w:val="single"/>
          <w:rtl/>
        </w:rPr>
        <w:t>מאמר 1</w:t>
      </w:r>
      <w:r w:rsidRPr="007A7D7F">
        <w:rPr>
          <w:rFonts w:ascii="David" w:hAnsi="David" w:cs="David"/>
          <w:sz w:val="24"/>
          <w:szCs w:val="24"/>
          <w:rtl/>
        </w:rPr>
        <w:t xml:space="preserve">? </w:t>
      </w:r>
    </w:p>
    <w:p w14:paraId="10FE7603" w14:textId="77777777" w:rsidR="00F528F3" w:rsidRPr="007A7D7F" w:rsidRDefault="00F528F3" w:rsidP="004E7BEB">
      <w:pPr>
        <w:tabs>
          <w:tab w:val="left" w:pos="368"/>
        </w:tabs>
        <w:spacing w:line="360" w:lineRule="auto"/>
        <w:ind w:right="-142" w:hanging="58"/>
        <w:jc w:val="both"/>
        <w:rPr>
          <w:rFonts w:ascii="David" w:hAnsi="David" w:cs="David"/>
          <w:sz w:val="24"/>
          <w:szCs w:val="24"/>
          <w:rtl/>
        </w:rPr>
      </w:pPr>
      <w:r w:rsidRPr="007A7D7F">
        <w:rPr>
          <w:rFonts w:ascii="David" w:hAnsi="David" w:cs="David"/>
          <w:sz w:val="24"/>
          <w:szCs w:val="24"/>
          <w:rtl/>
        </w:rPr>
        <w:tab/>
      </w:r>
      <w:r w:rsidRPr="007A7D7F">
        <w:rPr>
          <w:rFonts w:ascii="David" w:hAnsi="David" w:cs="David"/>
          <w:sz w:val="24"/>
          <w:szCs w:val="24"/>
          <w:rtl/>
        </w:rPr>
        <w:tab/>
      </w:r>
      <w:r w:rsidRPr="007A7D7F">
        <w:rPr>
          <w:rFonts w:ascii="David" w:hAnsi="David" w:cs="David"/>
          <w:sz w:val="24"/>
          <w:szCs w:val="24"/>
          <w:rtl/>
        </w:rPr>
        <w:tab/>
      </w:r>
      <w:r w:rsidR="00F21B05">
        <w:rPr>
          <w:rFonts w:ascii="David" w:hAnsi="David" w:cs="David"/>
          <w:sz w:val="24"/>
          <w:szCs w:val="24"/>
          <w:rtl/>
        </w:rPr>
        <w:tab/>
      </w:r>
      <w:r w:rsidR="00F21B05" w:rsidRPr="00F21B05">
        <w:rPr>
          <w:rFonts w:ascii="David" w:hAnsi="David" w:cs="David" w:hint="cs"/>
          <w:b/>
          <w:bCs/>
          <w:sz w:val="24"/>
          <w:szCs w:val="24"/>
          <w:rtl/>
        </w:rPr>
        <w:t>העתיקו</w:t>
      </w:r>
      <w:r w:rsidR="00F21B05">
        <w:rPr>
          <w:rFonts w:ascii="David" w:hAnsi="David" w:cs="David" w:hint="cs"/>
          <w:sz w:val="24"/>
          <w:szCs w:val="24"/>
          <w:rtl/>
        </w:rPr>
        <w:t xml:space="preserve"> למחברותיכם את התשובה הנכונה</w:t>
      </w:r>
      <w:r w:rsidRPr="007A7D7F">
        <w:rPr>
          <w:rFonts w:ascii="David" w:hAnsi="David" w:cs="David"/>
          <w:sz w:val="24"/>
          <w:szCs w:val="24"/>
          <w:rtl/>
        </w:rPr>
        <w:t>.</w:t>
      </w:r>
      <w:r w:rsidRPr="007A7D7F">
        <w:rPr>
          <w:rFonts w:ascii="David" w:hAnsi="David" w:cs="David"/>
          <w:sz w:val="24"/>
          <w:szCs w:val="24"/>
          <w:rtl/>
        </w:rPr>
        <w:tab/>
      </w:r>
      <w:r w:rsidR="009509D0">
        <w:rPr>
          <w:rFonts w:ascii="David" w:hAnsi="David" w:cs="David" w:hint="cs"/>
          <w:sz w:val="24"/>
          <w:szCs w:val="24"/>
          <w:rtl/>
        </w:rPr>
        <w:t>(3 נקודות)</w:t>
      </w:r>
      <w:r w:rsidRPr="007A7D7F">
        <w:rPr>
          <w:rFonts w:ascii="David" w:hAnsi="David" w:cs="David"/>
          <w:sz w:val="24"/>
          <w:szCs w:val="24"/>
          <w:rtl/>
        </w:rPr>
        <w:tab/>
      </w:r>
      <w:r w:rsidRPr="007A7D7F">
        <w:rPr>
          <w:rFonts w:ascii="David" w:hAnsi="David" w:cs="David"/>
          <w:sz w:val="24"/>
          <w:szCs w:val="24"/>
          <w:rtl/>
        </w:rPr>
        <w:tab/>
        <w:t>(</w:t>
      </w:r>
      <w:r w:rsidR="004E7BEB">
        <w:rPr>
          <w:rFonts w:ascii="David" w:hAnsi="David" w:cs="David" w:hint="cs"/>
          <w:b/>
          <w:bCs/>
          <w:sz w:val="24"/>
          <w:szCs w:val="24"/>
          <w:rtl/>
        </w:rPr>
        <w:t>פריט 1</w:t>
      </w:r>
      <w:r w:rsidRPr="007A7D7F">
        <w:rPr>
          <w:rFonts w:ascii="David" w:hAnsi="David" w:cs="David"/>
          <w:sz w:val="24"/>
          <w:szCs w:val="24"/>
          <w:rtl/>
        </w:rPr>
        <w:t>)</w:t>
      </w:r>
    </w:p>
    <w:p w14:paraId="0D020385" w14:textId="77777777" w:rsidR="00F528F3" w:rsidRPr="007A7D7F" w:rsidRDefault="00F528F3" w:rsidP="00F528F3">
      <w:pPr>
        <w:numPr>
          <w:ilvl w:val="0"/>
          <w:numId w:val="1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  <w:rtl/>
        </w:rPr>
      </w:pPr>
      <w:r w:rsidRPr="007A7D7F">
        <w:rPr>
          <w:rFonts w:ascii="David" w:hAnsi="David" w:cs="David"/>
          <w:sz w:val="24"/>
          <w:szCs w:val="24"/>
          <w:rtl/>
        </w:rPr>
        <w:t>מחסור בשינה אצל בעלי מקצועות שונים</w:t>
      </w:r>
    </w:p>
    <w:p w14:paraId="214DC229" w14:textId="77777777" w:rsidR="00F528F3" w:rsidRPr="000765C0" w:rsidRDefault="00F528F3" w:rsidP="00F528F3">
      <w:pPr>
        <w:numPr>
          <w:ilvl w:val="0"/>
          <w:numId w:val="1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  <w:highlight w:val="yellow"/>
          <w:rtl/>
        </w:rPr>
      </w:pPr>
      <w:r w:rsidRPr="000765C0">
        <w:rPr>
          <w:rFonts w:ascii="David" w:hAnsi="David" w:cs="David"/>
          <w:sz w:val="24"/>
          <w:szCs w:val="24"/>
          <w:highlight w:val="yellow"/>
          <w:rtl/>
        </w:rPr>
        <w:t>חשיבות השינה לחיים תקינים</w:t>
      </w:r>
    </w:p>
    <w:p w14:paraId="3F1E6541" w14:textId="77777777" w:rsidR="00F528F3" w:rsidRPr="007A7D7F" w:rsidRDefault="00F528F3" w:rsidP="00F528F3">
      <w:pPr>
        <w:numPr>
          <w:ilvl w:val="0"/>
          <w:numId w:val="1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  <w:rtl/>
        </w:rPr>
      </w:pPr>
      <w:r w:rsidRPr="007A7D7F">
        <w:rPr>
          <w:rFonts w:ascii="David" w:hAnsi="David" w:cs="David"/>
          <w:sz w:val="24"/>
          <w:szCs w:val="24"/>
          <w:rtl/>
        </w:rPr>
        <w:t>סיכום תולדות מחקר השינה</w:t>
      </w:r>
    </w:p>
    <w:p w14:paraId="0C1F3799" w14:textId="77777777" w:rsidR="00F528F3" w:rsidRPr="007A7D7F" w:rsidRDefault="00F528F3" w:rsidP="00F21B05">
      <w:pPr>
        <w:numPr>
          <w:ilvl w:val="0"/>
          <w:numId w:val="1"/>
        </w:numPr>
        <w:tabs>
          <w:tab w:val="left" w:pos="368"/>
        </w:tabs>
        <w:spacing w:after="240" w:line="360" w:lineRule="auto"/>
        <w:ind w:left="1077" w:right="-142" w:hanging="357"/>
        <w:jc w:val="both"/>
        <w:rPr>
          <w:rFonts w:ascii="David" w:hAnsi="David" w:cs="David"/>
          <w:sz w:val="24"/>
          <w:szCs w:val="24"/>
        </w:rPr>
      </w:pPr>
      <w:r w:rsidRPr="007A7D7F">
        <w:rPr>
          <w:rFonts w:ascii="David" w:hAnsi="David" w:cs="David"/>
          <w:sz w:val="24"/>
          <w:szCs w:val="24"/>
          <w:rtl/>
        </w:rPr>
        <w:t>הרהורים בנוגע לקיצור שעות השינה.</w:t>
      </w:r>
      <w:r w:rsidRPr="007A7D7F">
        <w:rPr>
          <w:rFonts w:ascii="David" w:hAnsi="David" w:cs="David"/>
          <w:sz w:val="24"/>
          <w:szCs w:val="24"/>
          <w:rtl/>
        </w:rPr>
        <w:tab/>
      </w:r>
    </w:p>
    <w:p w14:paraId="24A498EA" w14:textId="77777777" w:rsidR="00F528F3" w:rsidRDefault="00F21B05" w:rsidP="004E7BEB">
      <w:pPr>
        <w:numPr>
          <w:ilvl w:val="0"/>
          <w:numId w:val="5"/>
        </w:numPr>
        <w:tabs>
          <w:tab w:val="left" w:pos="368"/>
        </w:tabs>
        <w:spacing w:after="0" w:line="480" w:lineRule="auto"/>
        <w:ind w:right="-142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הביאו מ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המאמר </w:t>
      </w:r>
      <w:r w:rsidR="00F528F3" w:rsidRPr="007A7D7F">
        <w:rPr>
          <w:rFonts w:ascii="David" w:hAnsi="David" w:cs="David"/>
          <w:sz w:val="24"/>
          <w:szCs w:val="24"/>
          <w:u w:val="single"/>
          <w:rtl/>
        </w:rPr>
        <w:t xml:space="preserve">שלושה 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 ממצאים ממחקרים על שינה.</w:t>
      </w:r>
      <w:r w:rsidR="00F528F3" w:rsidRPr="007A7D7F">
        <w:rPr>
          <w:rFonts w:ascii="David" w:hAnsi="David" w:cs="David"/>
          <w:sz w:val="24"/>
          <w:szCs w:val="24"/>
          <w:rtl/>
        </w:rPr>
        <w:tab/>
      </w:r>
      <w:r w:rsidR="009509D0">
        <w:rPr>
          <w:rFonts w:ascii="David" w:hAnsi="David" w:cs="David" w:hint="cs"/>
          <w:sz w:val="24"/>
          <w:szCs w:val="24"/>
          <w:rtl/>
        </w:rPr>
        <w:t xml:space="preserve"> (6 נקודות)</w:t>
      </w:r>
      <w:r>
        <w:rPr>
          <w:rFonts w:ascii="David" w:hAnsi="David" w:cs="David"/>
          <w:sz w:val="24"/>
          <w:szCs w:val="24"/>
          <w:rtl/>
        </w:rPr>
        <w:tab/>
      </w:r>
      <w:r w:rsidR="00F528F3" w:rsidRPr="007A7D7F">
        <w:rPr>
          <w:rFonts w:ascii="David" w:hAnsi="David" w:cs="David"/>
          <w:sz w:val="24"/>
          <w:szCs w:val="24"/>
          <w:rtl/>
        </w:rPr>
        <w:t>(</w:t>
      </w:r>
      <w:r w:rsidR="004E7BEB">
        <w:rPr>
          <w:rFonts w:ascii="David" w:hAnsi="David" w:cs="David" w:hint="cs"/>
          <w:b/>
          <w:bCs/>
          <w:sz w:val="24"/>
          <w:szCs w:val="24"/>
          <w:rtl/>
        </w:rPr>
        <w:t>3 פריטים</w:t>
      </w:r>
      <w:r w:rsidR="00F528F3" w:rsidRPr="007A7D7F">
        <w:rPr>
          <w:rFonts w:ascii="David" w:hAnsi="David" w:cs="David"/>
          <w:sz w:val="24"/>
          <w:szCs w:val="24"/>
          <w:rtl/>
        </w:rPr>
        <w:t>)</w:t>
      </w:r>
    </w:p>
    <w:p w14:paraId="598B028D" w14:textId="77777777" w:rsidR="004E7BEB" w:rsidRPr="00F30696" w:rsidRDefault="004E7BEB" w:rsidP="00A162D2">
      <w:pPr>
        <w:pStyle w:val="a9"/>
        <w:numPr>
          <w:ilvl w:val="0"/>
          <w:numId w:val="12"/>
        </w:numPr>
        <w:ind w:right="-567"/>
        <w:rPr>
          <w:rFonts w:cs="Guttman Yad-Brush"/>
          <w:b/>
          <w:bCs/>
          <w:rtl/>
        </w:rPr>
      </w:pPr>
      <w:r w:rsidRPr="00F30696">
        <w:rPr>
          <w:rFonts w:cs="Guttman Yad-Brush"/>
          <w:b/>
          <w:bCs/>
          <w:rtl/>
        </w:rPr>
        <w:t>השינה חיונית לוויסות חום הגוף</w:t>
      </w:r>
      <w:r w:rsidR="00F30696" w:rsidRPr="00F30696">
        <w:rPr>
          <w:rFonts w:cs="Guttman Yad-Brush" w:hint="cs"/>
          <w:b/>
          <w:bCs/>
          <w:rtl/>
        </w:rPr>
        <w:t xml:space="preserve"> / </w:t>
      </w:r>
      <w:r w:rsidRPr="00F30696">
        <w:rPr>
          <w:rFonts w:cs="Guttman Yad-Brush"/>
          <w:b/>
          <w:bCs/>
          <w:rtl/>
        </w:rPr>
        <w:t>במצב של חסך בשינה יתקשו יצורים בעלי דם חם לשמור על חום גוף קבוע.</w:t>
      </w:r>
    </w:p>
    <w:p w14:paraId="44EDC83E" w14:textId="77777777" w:rsidR="004E7BEB" w:rsidRPr="004E7BEB" w:rsidRDefault="004E7BEB" w:rsidP="004E7BEB">
      <w:pPr>
        <w:pStyle w:val="a9"/>
        <w:numPr>
          <w:ilvl w:val="0"/>
          <w:numId w:val="12"/>
        </w:numPr>
        <w:ind w:right="-567"/>
        <w:rPr>
          <w:rFonts w:cs="Guttman Yad-Brush"/>
          <w:b/>
          <w:bCs/>
          <w:rtl/>
        </w:rPr>
      </w:pPr>
      <w:r w:rsidRPr="004E7BEB">
        <w:rPr>
          <w:rFonts w:cs="Guttman Yad-Brush"/>
          <w:b/>
          <w:bCs/>
          <w:rtl/>
        </w:rPr>
        <w:t>יש קשר בין שינה לזיכרון – בשינה מתארגנים מאגרי הזיכרון במוח.</w:t>
      </w:r>
    </w:p>
    <w:p w14:paraId="7127D760" w14:textId="77777777" w:rsidR="004E7BEB" w:rsidRPr="004E7BEB" w:rsidRDefault="004E7BEB" w:rsidP="004E7BEB">
      <w:pPr>
        <w:pStyle w:val="a9"/>
        <w:numPr>
          <w:ilvl w:val="0"/>
          <w:numId w:val="12"/>
        </w:numPr>
        <w:ind w:right="-567"/>
        <w:rPr>
          <w:rFonts w:cs="Guttman Yad-Brush"/>
          <w:b/>
          <w:bCs/>
          <w:rtl/>
        </w:rPr>
      </w:pPr>
      <w:r w:rsidRPr="004E7BEB">
        <w:rPr>
          <w:rFonts w:cs="Guttman Yad-Brush"/>
          <w:b/>
          <w:bCs/>
          <w:rtl/>
        </w:rPr>
        <w:t>מניעת שינה לפרקי זמן ממושכים גורמת לשיבושי חשיבה קשים.</w:t>
      </w:r>
    </w:p>
    <w:p w14:paraId="207E6A73" w14:textId="77777777" w:rsidR="004E7BEB" w:rsidRPr="004E7BEB" w:rsidRDefault="004E7BEB" w:rsidP="004E7BEB">
      <w:pPr>
        <w:pStyle w:val="a9"/>
        <w:numPr>
          <w:ilvl w:val="0"/>
          <w:numId w:val="12"/>
        </w:numPr>
        <w:ind w:right="-567"/>
        <w:rPr>
          <w:rFonts w:cs="Guttman Yad-Brush"/>
          <w:b/>
          <w:bCs/>
          <w:rtl/>
        </w:rPr>
      </w:pPr>
      <w:r w:rsidRPr="004E7BEB">
        <w:rPr>
          <w:rFonts w:cs="Guttman Yad-Brush"/>
          <w:b/>
          <w:bCs/>
          <w:rtl/>
        </w:rPr>
        <w:t>בשינה נעשה סדר בפרטי המידע הרבים הנקלטים במוח, ופריטים שאינם חיוניים נמחקים.</w:t>
      </w:r>
    </w:p>
    <w:p w14:paraId="2CC678E6" w14:textId="77777777" w:rsidR="004E7BEB" w:rsidRDefault="004E7BEB" w:rsidP="004E7BEB">
      <w:pPr>
        <w:pStyle w:val="a9"/>
        <w:numPr>
          <w:ilvl w:val="0"/>
          <w:numId w:val="12"/>
        </w:numPr>
        <w:ind w:right="-993"/>
        <w:rPr>
          <w:rFonts w:cs="Guttman Yad-Brush"/>
        </w:rPr>
      </w:pPr>
      <w:r w:rsidRPr="004E7BEB">
        <w:rPr>
          <w:rFonts w:cs="Guttman Yad-Brush"/>
          <w:b/>
          <w:bCs/>
          <w:rtl/>
        </w:rPr>
        <w:t>במהלך השינה מופרשים הורמונים המשפיעים על תהליכים רבים בגוף</w:t>
      </w:r>
      <w:r>
        <w:rPr>
          <w:rFonts w:cs="Guttman Yad-Brush" w:hint="cs"/>
          <w:b/>
          <w:bCs/>
          <w:rtl/>
        </w:rPr>
        <w:t>.</w:t>
      </w:r>
      <w:r w:rsidRPr="004E7BEB">
        <w:rPr>
          <w:rFonts w:cs="Guttman Yad-Brush"/>
          <w:b/>
          <w:bCs/>
          <w:rtl/>
        </w:rPr>
        <w:t xml:space="preserve"> </w:t>
      </w:r>
    </w:p>
    <w:p w14:paraId="5518CF18" w14:textId="77777777" w:rsidR="00F30696" w:rsidRDefault="00F30696" w:rsidP="00F30696">
      <w:pPr>
        <w:pStyle w:val="a9"/>
        <w:numPr>
          <w:ilvl w:val="0"/>
          <w:numId w:val="12"/>
        </w:numPr>
        <w:ind w:right="-993"/>
        <w:rPr>
          <w:rFonts w:cs="Guttman Yad-Brush"/>
          <w:b/>
          <w:bCs/>
        </w:rPr>
      </w:pPr>
      <w:r w:rsidRPr="00F30696">
        <w:rPr>
          <w:rFonts w:cs="Guttman Yad-Brush"/>
          <w:b/>
          <w:bCs/>
          <w:rtl/>
        </w:rPr>
        <w:t>שיא הפרשתו של הורמון הגדילה מתרחש מיד לאחר</w:t>
      </w:r>
      <w:r>
        <w:rPr>
          <w:rFonts w:cs="Guttman Yad-Brush"/>
          <w:b/>
          <w:bCs/>
          <w:rtl/>
        </w:rPr>
        <w:t xml:space="preserve"> ההירדמות ובמהלך השינה העמוקה- </w:t>
      </w:r>
    </w:p>
    <w:p w14:paraId="33CDA6C2" w14:textId="77777777" w:rsidR="00F30696" w:rsidRPr="00F30696" w:rsidRDefault="00F30696" w:rsidP="00F30696">
      <w:pPr>
        <w:pStyle w:val="a9"/>
        <w:numPr>
          <w:ilvl w:val="0"/>
          <w:numId w:val="12"/>
        </w:numPr>
        <w:ind w:right="-993"/>
        <w:rPr>
          <w:rFonts w:cs="Guttman Yad-Brush"/>
          <w:b/>
          <w:bCs/>
        </w:rPr>
      </w:pPr>
      <w:r w:rsidRPr="00F30696">
        <w:rPr>
          <w:rFonts w:cs="Guttman Yad-Brush"/>
          <w:b/>
          <w:bCs/>
          <w:rtl/>
        </w:rPr>
        <w:t>השינה חיונית לתפקוד תקין של בע"ח ובני אדם</w:t>
      </w:r>
      <w:r w:rsidR="003A60A8">
        <w:rPr>
          <w:rFonts w:cs="Guttman Yad-Brush" w:hint="cs"/>
          <w:b/>
          <w:bCs/>
          <w:rtl/>
        </w:rPr>
        <w:t>.</w:t>
      </w:r>
    </w:p>
    <w:p w14:paraId="73832E8D" w14:textId="77777777" w:rsidR="00F30696" w:rsidRPr="00F30696" w:rsidRDefault="00F30696" w:rsidP="00F30696">
      <w:pPr>
        <w:pStyle w:val="a9"/>
        <w:numPr>
          <w:ilvl w:val="0"/>
          <w:numId w:val="12"/>
        </w:numPr>
        <w:ind w:right="-993"/>
        <w:rPr>
          <w:rFonts w:cs="Guttman Yad-Brush"/>
          <w:b/>
          <w:bCs/>
        </w:rPr>
      </w:pPr>
      <w:r w:rsidRPr="00F30696">
        <w:rPr>
          <w:rFonts w:cs="Guttman Yad-Brush" w:hint="cs"/>
          <w:b/>
          <w:bCs/>
          <w:rtl/>
        </w:rPr>
        <w:t>ב"שנת החלום" המוח פעיל ביותר. ( כמעט כמו במצב של ערות)</w:t>
      </w:r>
    </w:p>
    <w:p w14:paraId="0A9DBB68" w14:textId="77777777" w:rsidR="00F30696" w:rsidRPr="00F30696" w:rsidRDefault="00F30696" w:rsidP="00F30696">
      <w:pPr>
        <w:pStyle w:val="a9"/>
        <w:numPr>
          <w:ilvl w:val="0"/>
          <w:numId w:val="12"/>
        </w:numPr>
        <w:ind w:right="-993"/>
        <w:rPr>
          <w:rFonts w:cs="Guttman Yad-Brush"/>
          <w:b/>
          <w:bCs/>
        </w:rPr>
      </w:pPr>
      <w:r w:rsidRPr="00F30696">
        <w:rPr>
          <w:rFonts w:cs="Guttman Yad-Brush" w:hint="cs"/>
          <w:b/>
          <w:bCs/>
          <w:rtl/>
        </w:rPr>
        <w:t>מניעת שינה גורמת לשינויים ניכרים בתהליכי הזיכרון.</w:t>
      </w:r>
    </w:p>
    <w:p w14:paraId="602B32B6" w14:textId="77777777" w:rsidR="00F21B05" w:rsidRPr="007A7D7F" w:rsidRDefault="00F21B05" w:rsidP="00F21B05">
      <w:pPr>
        <w:tabs>
          <w:tab w:val="left" w:pos="368"/>
        </w:tabs>
        <w:spacing w:after="0" w:line="480" w:lineRule="auto"/>
        <w:ind w:left="728" w:right="-142"/>
        <w:jc w:val="both"/>
        <w:rPr>
          <w:rFonts w:ascii="David" w:hAnsi="David" w:cs="David"/>
          <w:sz w:val="24"/>
          <w:szCs w:val="24"/>
          <w:rtl/>
        </w:rPr>
      </w:pPr>
    </w:p>
    <w:p w14:paraId="74455737" w14:textId="77777777" w:rsidR="00F21B05" w:rsidRPr="009C5788" w:rsidRDefault="00F21B05" w:rsidP="00F21B05">
      <w:pPr>
        <w:numPr>
          <w:ilvl w:val="0"/>
          <w:numId w:val="2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עיינו בפסקה ד. </w:t>
      </w:r>
    </w:p>
    <w:p w14:paraId="232FD6CA" w14:textId="77777777" w:rsidR="00F21B05" w:rsidRDefault="00F21B05" w:rsidP="004E7BEB">
      <w:pPr>
        <w:pStyle w:val="a9"/>
        <w:numPr>
          <w:ilvl w:val="0"/>
          <w:numId w:val="9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 w:rsidRPr="009C5788">
        <w:rPr>
          <w:rFonts w:ascii="David" w:hAnsi="David" w:cs="David"/>
          <w:sz w:val="24"/>
          <w:szCs w:val="24"/>
          <w:rtl/>
        </w:rPr>
        <w:t xml:space="preserve">לשם מה מוזכרים בפסקה ד </w:t>
      </w:r>
      <w:r w:rsidRPr="009C5788">
        <w:rPr>
          <w:rFonts w:ascii="David" w:hAnsi="David" w:cs="David" w:hint="cs"/>
          <w:sz w:val="24"/>
          <w:szCs w:val="24"/>
          <w:rtl/>
        </w:rPr>
        <w:t>הנהגים, החיילים והרופאים</w:t>
      </w:r>
      <w:r w:rsidRPr="009C5788">
        <w:rPr>
          <w:rFonts w:ascii="David" w:hAnsi="David" w:cs="David"/>
          <w:sz w:val="24"/>
          <w:szCs w:val="24"/>
          <w:rtl/>
        </w:rPr>
        <w:t>?</w:t>
      </w:r>
      <w:r w:rsidR="009509D0">
        <w:rPr>
          <w:rFonts w:ascii="David" w:hAnsi="David" w:cs="David" w:hint="cs"/>
          <w:sz w:val="24"/>
          <w:szCs w:val="24"/>
          <w:rtl/>
        </w:rPr>
        <w:t xml:space="preserve"> (4 נקודות)</w:t>
      </w:r>
      <w:r w:rsidRPr="009C5788">
        <w:rPr>
          <w:rFonts w:ascii="David" w:hAnsi="David" w:cs="David"/>
          <w:sz w:val="24"/>
          <w:szCs w:val="24"/>
          <w:rtl/>
        </w:rPr>
        <w:tab/>
        <w:t>(</w:t>
      </w:r>
      <w:r w:rsidR="004E7BEB" w:rsidRPr="004E7BEB">
        <w:rPr>
          <w:rFonts w:ascii="David" w:hAnsi="David" w:cs="David" w:hint="cs"/>
          <w:b/>
          <w:bCs/>
          <w:sz w:val="24"/>
          <w:szCs w:val="24"/>
          <w:rtl/>
        </w:rPr>
        <w:t>2 פריטים</w:t>
      </w:r>
      <w:r w:rsidRPr="009C5788">
        <w:rPr>
          <w:rFonts w:ascii="David" w:hAnsi="David" w:cs="David"/>
          <w:sz w:val="24"/>
          <w:szCs w:val="24"/>
          <w:rtl/>
        </w:rPr>
        <w:t>)</w:t>
      </w:r>
    </w:p>
    <w:p w14:paraId="7D4FB5F5" w14:textId="77777777" w:rsidR="004E7BEB" w:rsidRPr="004E7BEB" w:rsidRDefault="004E7BEB" w:rsidP="004E7BEB">
      <w:pPr>
        <w:pStyle w:val="a9"/>
        <w:numPr>
          <w:ilvl w:val="0"/>
          <w:numId w:val="12"/>
        </w:numPr>
        <w:ind w:right="-993"/>
        <w:rPr>
          <w:rFonts w:cs="Guttman Yad-Brush"/>
          <w:b/>
          <w:bCs/>
          <w:rtl/>
        </w:rPr>
      </w:pPr>
      <w:r w:rsidRPr="004E7BEB">
        <w:rPr>
          <w:rFonts w:cs="Guttman Yad-Brush"/>
          <w:b/>
          <w:bCs/>
          <w:rtl/>
        </w:rPr>
        <w:t>כדוגמה לבעלי מקצוע שמחסור בשנתם עלול לסכן חיי אדם.</w:t>
      </w:r>
    </w:p>
    <w:p w14:paraId="76046925" w14:textId="77777777" w:rsidR="004E7BEB" w:rsidRDefault="004E7BEB" w:rsidP="004E7BEB">
      <w:pPr>
        <w:pStyle w:val="a9"/>
        <w:tabs>
          <w:tab w:val="left" w:pos="368"/>
        </w:tabs>
        <w:spacing w:after="0" w:line="360" w:lineRule="auto"/>
        <w:ind w:left="728" w:right="-142"/>
        <w:jc w:val="both"/>
        <w:rPr>
          <w:rFonts w:ascii="David" w:hAnsi="David" w:cs="David"/>
          <w:sz w:val="24"/>
          <w:szCs w:val="24"/>
        </w:rPr>
      </w:pPr>
    </w:p>
    <w:p w14:paraId="22429512" w14:textId="77777777" w:rsidR="00F21B05" w:rsidRDefault="00F21B05" w:rsidP="00F21B05">
      <w:pPr>
        <w:pStyle w:val="a9"/>
        <w:numPr>
          <w:ilvl w:val="0"/>
          <w:numId w:val="9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העתיקו</w:t>
      </w:r>
      <w:r>
        <w:rPr>
          <w:rFonts w:ascii="David" w:hAnsi="David" w:cs="David" w:hint="cs"/>
          <w:sz w:val="24"/>
          <w:szCs w:val="24"/>
          <w:rtl/>
        </w:rPr>
        <w:t xml:space="preserve"> את המשפט שלפניכם והשלימו אותו במחברותיכם.</w:t>
      </w:r>
    </w:p>
    <w:p w14:paraId="6F5DAB47" w14:textId="77777777" w:rsidR="00F21B05" w:rsidRPr="009C5788" w:rsidRDefault="00F21B05" w:rsidP="004E7BEB">
      <w:pPr>
        <w:pStyle w:val="a9"/>
        <w:tabs>
          <w:tab w:val="left" w:pos="368"/>
        </w:tabs>
        <w:spacing w:after="0" w:line="360" w:lineRule="auto"/>
        <w:ind w:left="728" w:right="-142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בפסקה ד הכותב מפנה ביקורת </w:t>
      </w:r>
      <w:r w:rsidR="004E7BEB" w:rsidRPr="004E7BEB">
        <w:rPr>
          <w:rFonts w:cs="Guttman Yad-Brush"/>
          <w:b/>
          <w:bCs/>
          <w:rtl/>
        </w:rPr>
        <w:t>כלפי מפקדים זוטרים, ובתי חולים</w:t>
      </w:r>
      <w:r>
        <w:rPr>
          <w:rFonts w:ascii="David" w:hAnsi="David" w:cs="David" w:hint="cs"/>
          <w:sz w:val="24"/>
          <w:szCs w:val="24"/>
          <w:rtl/>
        </w:rPr>
        <w:t>.</w:t>
      </w:r>
      <w:r w:rsidR="009509D0">
        <w:rPr>
          <w:rFonts w:ascii="David" w:hAnsi="David" w:cs="David" w:hint="cs"/>
          <w:sz w:val="24"/>
          <w:szCs w:val="24"/>
          <w:rtl/>
        </w:rPr>
        <w:t xml:space="preserve"> </w:t>
      </w:r>
      <w:r w:rsidR="009509D0" w:rsidRPr="009509D0">
        <w:rPr>
          <w:rFonts w:ascii="David" w:hAnsi="David" w:cs="David" w:hint="cs"/>
          <w:sz w:val="24"/>
          <w:szCs w:val="24"/>
          <w:rtl/>
        </w:rPr>
        <w:t>(4 נקודות)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 w:rsidR="004E7BEB" w:rsidRPr="004E7BEB">
        <w:rPr>
          <w:rFonts w:ascii="David" w:hAnsi="David" w:cs="David" w:hint="cs"/>
          <w:b/>
          <w:bCs/>
          <w:sz w:val="24"/>
          <w:szCs w:val="24"/>
          <w:rtl/>
        </w:rPr>
        <w:t>2 פריטים</w:t>
      </w:r>
      <w:r>
        <w:rPr>
          <w:rFonts w:ascii="David" w:hAnsi="David" w:cs="David" w:hint="cs"/>
          <w:sz w:val="24"/>
          <w:szCs w:val="24"/>
          <w:rtl/>
        </w:rPr>
        <w:t>)</w:t>
      </w:r>
    </w:p>
    <w:p w14:paraId="7780B787" w14:textId="77777777" w:rsidR="00F21B05" w:rsidRDefault="00F21B05" w:rsidP="004E7BEB">
      <w:pPr>
        <w:pStyle w:val="a9"/>
        <w:numPr>
          <w:ilvl w:val="0"/>
          <w:numId w:val="9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 w:rsidRPr="009C5788">
        <w:rPr>
          <w:rFonts w:ascii="David" w:hAnsi="David" w:cs="David"/>
          <w:sz w:val="24"/>
          <w:szCs w:val="24"/>
          <w:rtl/>
        </w:rPr>
        <w:t>מה היא הביקורת כלפי כל אחת מן הקבוצות?</w:t>
      </w:r>
      <w:r w:rsidRPr="009C5788">
        <w:rPr>
          <w:rFonts w:ascii="David" w:hAnsi="David" w:cs="David"/>
          <w:sz w:val="24"/>
          <w:szCs w:val="24"/>
          <w:rtl/>
        </w:rPr>
        <w:tab/>
      </w:r>
      <w:r w:rsidR="009509D0">
        <w:rPr>
          <w:rFonts w:ascii="David" w:hAnsi="David" w:cs="David" w:hint="cs"/>
          <w:sz w:val="24"/>
          <w:szCs w:val="24"/>
          <w:rtl/>
        </w:rPr>
        <w:t>(4 נקודות)</w:t>
      </w:r>
      <w:r w:rsidRPr="009C5788">
        <w:rPr>
          <w:rFonts w:ascii="David" w:hAnsi="David" w:cs="David"/>
          <w:sz w:val="24"/>
          <w:szCs w:val="24"/>
          <w:rtl/>
        </w:rPr>
        <w:tab/>
      </w:r>
      <w:r w:rsidRPr="009C5788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(</w:t>
      </w:r>
      <w:r w:rsidRPr="004E7BEB">
        <w:rPr>
          <w:rFonts w:ascii="David" w:hAnsi="David" w:cs="David" w:hint="cs"/>
          <w:b/>
          <w:bCs/>
          <w:sz w:val="24"/>
          <w:szCs w:val="24"/>
          <w:rtl/>
        </w:rPr>
        <w:t xml:space="preserve">4 </w:t>
      </w:r>
      <w:r w:rsidR="004E7BEB" w:rsidRPr="004E7BEB">
        <w:rPr>
          <w:rFonts w:ascii="David" w:hAnsi="David" w:cs="David" w:hint="cs"/>
          <w:b/>
          <w:bCs/>
          <w:sz w:val="24"/>
          <w:szCs w:val="24"/>
          <w:rtl/>
        </w:rPr>
        <w:t>פריטים</w:t>
      </w:r>
      <w:r w:rsidRPr="009C5788">
        <w:rPr>
          <w:rFonts w:ascii="David" w:hAnsi="David" w:cs="David"/>
          <w:sz w:val="24"/>
          <w:szCs w:val="24"/>
          <w:rtl/>
        </w:rPr>
        <w:t>)</w:t>
      </w:r>
    </w:p>
    <w:p w14:paraId="200DB63F" w14:textId="77777777" w:rsidR="004E7BEB" w:rsidRPr="004E7BEB" w:rsidRDefault="004E7BEB" w:rsidP="004E7BEB">
      <w:pPr>
        <w:ind w:left="369"/>
        <w:jc w:val="both"/>
        <w:rPr>
          <w:rFonts w:cs="Guttman Yad-Brush"/>
          <w:b/>
          <w:bCs/>
          <w:rtl/>
        </w:rPr>
      </w:pPr>
      <w:r w:rsidRPr="004E7BEB">
        <w:rPr>
          <w:rFonts w:cs="Guttman Yad-Brush"/>
          <w:b/>
          <w:bCs/>
          <w:rtl/>
        </w:rPr>
        <w:t xml:space="preserve">הביקורת כלפי מפקדים זוטרים: אין להם מודעות שהשינה חיונית, והם סוברים כי חיילים </w:t>
      </w:r>
      <w:r w:rsidRPr="004E7BEB">
        <w:rPr>
          <w:rFonts w:cs="Guttman Yad-Brush"/>
          <w:b/>
          <w:bCs/>
          <w:rtl/>
        </w:rPr>
        <w:tab/>
        <w:t>שישנים מעט הם חיילים טובים יותר וכי המחסור בשינה מעיד על גבורה.</w:t>
      </w:r>
    </w:p>
    <w:p w14:paraId="491560A2" w14:textId="77777777" w:rsidR="004E7BEB" w:rsidRPr="004E7BEB" w:rsidRDefault="004E7BEB" w:rsidP="004E7BEB">
      <w:pPr>
        <w:ind w:left="369"/>
        <w:jc w:val="both"/>
        <w:rPr>
          <w:rFonts w:cs="Guttman Yad-Brush" w:hint="cs"/>
          <w:b/>
          <w:bCs/>
          <w:rtl/>
        </w:rPr>
      </w:pPr>
      <w:r w:rsidRPr="004E7BEB">
        <w:rPr>
          <w:rFonts w:cs="Guttman Yad-Brush"/>
          <w:b/>
          <w:bCs/>
          <w:rtl/>
        </w:rPr>
        <w:t>הביקורת כלפי בתי החולים: דורשים מרופאים לעבוד בבית החולים כל היום וגם לאחר ליל</w:t>
      </w:r>
      <w:r w:rsidRPr="004E7BEB">
        <w:rPr>
          <w:rFonts w:cs="Guttman Yad-Brush" w:hint="cs"/>
          <w:b/>
          <w:bCs/>
          <w:rtl/>
        </w:rPr>
        <w:t xml:space="preserve"> </w:t>
      </w:r>
      <w:r w:rsidRPr="004E7BEB">
        <w:rPr>
          <w:rFonts w:cs="Guttman Yad-Brush"/>
          <w:b/>
          <w:bCs/>
          <w:rtl/>
        </w:rPr>
        <w:t>תורנות.</w:t>
      </w:r>
    </w:p>
    <w:p w14:paraId="54290735" w14:textId="3F40EA7D" w:rsidR="0052210B" w:rsidRDefault="0052210B">
      <w:pPr>
        <w:bidi w:val="0"/>
        <w:spacing w:after="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38709B5F" w14:textId="77777777" w:rsidR="004E7BEB" w:rsidRDefault="004E7BEB" w:rsidP="004E7BEB">
      <w:pPr>
        <w:pStyle w:val="a9"/>
        <w:tabs>
          <w:tab w:val="left" w:pos="368"/>
        </w:tabs>
        <w:spacing w:after="0" w:line="360" w:lineRule="auto"/>
        <w:ind w:left="728" w:right="-142"/>
        <w:jc w:val="both"/>
        <w:rPr>
          <w:rFonts w:ascii="David" w:hAnsi="David" w:cs="David" w:hint="cs"/>
          <w:sz w:val="24"/>
          <w:szCs w:val="24"/>
        </w:rPr>
      </w:pPr>
    </w:p>
    <w:p w14:paraId="45066CB9" w14:textId="77777777" w:rsidR="00F21B05" w:rsidRPr="00D3127E" w:rsidRDefault="00875F4D" w:rsidP="009509D0">
      <w:pPr>
        <w:pStyle w:val="a9"/>
        <w:numPr>
          <w:ilvl w:val="0"/>
          <w:numId w:val="9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 w:rsidRPr="00D3127E">
        <w:rPr>
          <w:rFonts w:ascii="David" w:hAnsi="David" w:cs="David" w:hint="cs"/>
          <w:sz w:val="24"/>
          <w:szCs w:val="24"/>
          <w:rtl/>
        </w:rPr>
        <w:t>העתיקו מהמאמר</w:t>
      </w:r>
      <w:r w:rsidR="00F21B05" w:rsidRPr="00D3127E">
        <w:rPr>
          <w:rFonts w:ascii="David" w:hAnsi="David" w:cs="David" w:hint="cs"/>
          <w:sz w:val="24"/>
          <w:szCs w:val="24"/>
          <w:rtl/>
        </w:rPr>
        <w:t xml:space="preserve"> </w:t>
      </w:r>
      <w:r w:rsidR="00F21B05" w:rsidRPr="00D3127E">
        <w:rPr>
          <w:rFonts w:ascii="David" w:hAnsi="David" w:cs="David" w:hint="cs"/>
          <w:sz w:val="24"/>
          <w:szCs w:val="24"/>
          <w:u w:val="single"/>
          <w:rtl/>
        </w:rPr>
        <w:t>שני</w:t>
      </w:r>
      <w:r w:rsidR="00F21B05" w:rsidRPr="00D3127E">
        <w:rPr>
          <w:rFonts w:ascii="David" w:hAnsi="David" w:cs="David" w:hint="cs"/>
          <w:sz w:val="24"/>
          <w:szCs w:val="24"/>
          <w:rtl/>
        </w:rPr>
        <w:t xml:space="preserve"> ביטויים המרמזים על ביקורת זו.</w:t>
      </w:r>
      <w:r w:rsidR="009509D0">
        <w:rPr>
          <w:rFonts w:ascii="David" w:hAnsi="David" w:cs="David" w:hint="cs"/>
          <w:sz w:val="24"/>
          <w:szCs w:val="24"/>
          <w:rtl/>
        </w:rPr>
        <w:t xml:space="preserve"> (4 נקודות)  </w:t>
      </w:r>
      <w:r w:rsidR="00F21B05" w:rsidRPr="00D3127E">
        <w:rPr>
          <w:rFonts w:ascii="David" w:hAnsi="David" w:cs="David" w:hint="cs"/>
          <w:sz w:val="24"/>
          <w:szCs w:val="24"/>
          <w:rtl/>
        </w:rPr>
        <w:t>(</w:t>
      </w:r>
      <w:r w:rsidR="004E7BEB" w:rsidRPr="00D3127E">
        <w:rPr>
          <w:rFonts w:ascii="David" w:hAnsi="David" w:cs="David" w:hint="cs"/>
          <w:b/>
          <w:bCs/>
          <w:sz w:val="24"/>
          <w:szCs w:val="24"/>
          <w:rtl/>
        </w:rPr>
        <w:t>2 פריטים</w:t>
      </w:r>
      <w:r w:rsidR="00F21B05" w:rsidRPr="00D3127E">
        <w:rPr>
          <w:rFonts w:ascii="David" w:hAnsi="David" w:cs="David" w:hint="cs"/>
          <w:sz w:val="24"/>
          <w:szCs w:val="24"/>
          <w:rtl/>
        </w:rPr>
        <w:t>)</w:t>
      </w:r>
    </w:p>
    <w:p w14:paraId="2285C156" w14:textId="77777777" w:rsidR="00F21B05" w:rsidRPr="00D3127E" w:rsidRDefault="00D3127E" w:rsidP="00D3127E">
      <w:pPr>
        <w:ind w:left="369"/>
        <w:jc w:val="both"/>
        <w:rPr>
          <w:rFonts w:ascii="Narkisim" w:hAnsi="Narkisim" w:cs="Narkisim"/>
          <w:b/>
          <w:bCs/>
          <w:sz w:val="32"/>
          <w:szCs w:val="32"/>
          <w:rtl/>
        </w:rPr>
      </w:pPr>
      <w:r w:rsidRPr="00D3127E">
        <w:rPr>
          <w:rFonts w:ascii="Narkisim" w:hAnsi="Narkisim" w:cs="Narkisim" w:hint="cs"/>
          <w:b/>
          <w:bCs/>
          <w:sz w:val="32"/>
          <w:szCs w:val="32"/>
          <w:rtl/>
        </w:rPr>
        <w:t>לכל ביטוי מתאים מהמאמר פריט 1</w:t>
      </w:r>
    </w:p>
    <w:p w14:paraId="0056C8B4" w14:textId="77777777" w:rsidR="00F30696" w:rsidRPr="00F30696" w:rsidRDefault="00F30696" w:rsidP="00F30696">
      <w:pPr>
        <w:ind w:left="369"/>
        <w:jc w:val="both"/>
        <w:rPr>
          <w:rFonts w:cs="Guttman Yad-Brush"/>
          <w:b/>
          <w:bCs/>
        </w:rPr>
      </w:pPr>
      <w:r w:rsidRPr="00F30696">
        <w:rPr>
          <w:rFonts w:cs="Guttman Yad-Brush" w:hint="cs"/>
          <w:b/>
          <w:bCs/>
          <w:rtl/>
        </w:rPr>
        <w:t>שלא תמיד ערים לחשיבות הדבר</w:t>
      </w:r>
    </w:p>
    <w:p w14:paraId="1C5E474F" w14:textId="77777777" w:rsidR="00F30696" w:rsidRPr="00F30696" w:rsidRDefault="00F30696" w:rsidP="00F30696">
      <w:pPr>
        <w:ind w:left="369"/>
        <w:jc w:val="both"/>
        <w:rPr>
          <w:rFonts w:cs="Guttman Yad-Brush"/>
          <w:b/>
          <w:bCs/>
        </w:rPr>
      </w:pPr>
      <w:r w:rsidRPr="00F30696">
        <w:rPr>
          <w:rFonts w:cs="Guttman Yad-Brush" w:hint="cs"/>
          <w:b/>
          <w:bCs/>
          <w:rtl/>
        </w:rPr>
        <w:t>יש לחזק את המודעות...</w:t>
      </w:r>
    </w:p>
    <w:p w14:paraId="67E251BA" w14:textId="77777777" w:rsidR="00F30696" w:rsidRPr="00F30696" w:rsidRDefault="00F30696" w:rsidP="00F30696">
      <w:pPr>
        <w:ind w:left="369"/>
        <w:jc w:val="both"/>
        <w:rPr>
          <w:rFonts w:cs="Guttman Yad-Brush"/>
          <w:b/>
          <w:bCs/>
        </w:rPr>
      </w:pPr>
      <w:r w:rsidRPr="00F30696">
        <w:rPr>
          <w:rFonts w:cs="Guttman Yad-Brush" w:hint="cs"/>
          <w:b/>
          <w:bCs/>
          <w:rtl/>
        </w:rPr>
        <w:t>אין בחוסר שינה כל גבורה.</w:t>
      </w:r>
    </w:p>
    <w:p w14:paraId="7066455A" w14:textId="77777777" w:rsidR="00F30696" w:rsidRPr="00F30696" w:rsidRDefault="00F30696" w:rsidP="00F30696">
      <w:pPr>
        <w:ind w:left="369"/>
        <w:jc w:val="both"/>
        <w:rPr>
          <w:rFonts w:cs="Guttman Yad-Brush"/>
          <w:b/>
          <w:bCs/>
        </w:rPr>
      </w:pPr>
      <w:r w:rsidRPr="00F30696">
        <w:rPr>
          <w:rFonts w:cs="Guttman Yad-Brush" w:hint="cs"/>
          <w:b/>
          <w:bCs/>
          <w:rtl/>
        </w:rPr>
        <w:t>מפליא שדווקא...</w:t>
      </w:r>
    </w:p>
    <w:p w14:paraId="1E7F8668" w14:textId="77777777" w:rsidR="00F30696" w:rsidRPr="00F30696" w:rsidRDefault="00F30696" w:rsidP="00F30696">
      <w:pPr>
        <w:ind w:left="369"/>
        <w:jc w:val="both"/>
        <w:rPr>
          <w:rFonts w:cs="Guttman Yad-Brush"/>
          <w:b/>
          <w:bCs/>
        </w:rPr>
      </w:pPr>
      <w:r w:rsidRPr="00F30696">
        <w:rPr>
          <w:rFonts w:cs="Guttman Yad-Brush" w:hint="cs"/>
          <w:b/>
          <w:bCs/>
          <w:rtl/>
        </w:rPr>
        <w:t>ללא כל התחשבות...</w:t>
      </w:r>
    </w:p>
    <w:p w14:paraId="1D540F3D" w14:textId="77777777" w:rsidR="00F528F3" w:rsidRPr="007A7D7F" w:rsidRDefault="00F528F3" w:rsidP="00F528F3">
      <w:pPr>
        <w:numPr>
          <w:ilvl w:val="0"/>
          <w:numId w:val="2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  <w:rtl/>
        </w:rPr>
      </w:pPr>
      <w:r w:rsidRPr="007A7D7F">
        <w:rPr>
          <w:rFonts w:ascii="David" w:hAnsi="David" w:cs="David"/>
          <w:sz w:val="24"/>
          <w:szCs w:val="24"/>
          <w:rtl/>
        </w:rPr>
        <w:t>כותרת המאמר היא "הרודן הענוג".</w:t>
      </w:r>
    </w:p>
    <w:p w14:paraId="3CD94744" w14:textId="77777777" w:rsidR="00F528F3" w:rsidRPr="007A7D7F" w:rsidRDefault="00F528F3" w:rsidP="00F21B05">
      <w:pPr>
        <w:tabs>
          <w:tab w:val="left" w:pos="368"/>
        </w:tabs>
        <w:spacing w:line="360" w:lineRule="auto"/>
        <w:ind w:right="-142" w:hanging="58"/>
        <w:jc w:val="both"/>
        <w:rPr>
          <w:rFonts w:ascii="David" w:hAnsi="David" w:cs="David"/>
          <w:sz w:val="24"/>
          <w:szCs w:val="24"/>
          <w:rtl/>
        </w:rPr>
      </w:pPr>
      <w:r w:rsidRPr="007A7D7F">
        <w:rPr>
          <w:rFonts w:ascii="David" w:hAnsi="David" w:cs="David"/>
          <w:sz w:val="24"/>
          <w:szCs w:val="24"/>
          <w:rtl/>
        </w:rPr>
        <w:tab/>
      </w:r>
      <w:r w:rsidRPr="007A7D7F">
        <w:rPr>
          <w:rFonts w:ascii="David" w:hAnsi="David" w:cs="David"/>
          <w:sz w:val="24"/>
          <w:szCs w:val="24"/>
          <w:rtl/>
        </w:rPr>
        <w:tab/>
        <w:t>לפני</w:t>
      </w:r>
      <w:r w:rsidR="00F21B05">
        <w:rPr>
          <w:rFonts w:ascii="David" w:hAnsi="David" w:cs="David" w:hint="cs"/>
          <w:sz w:val="24"/>
          <w:szCs w:val="24"/>
          <w:rtl/>
        </w:rPr>
        <w:t>כם</w:t>
      </w:r>
      <w:r w:rsidRPr="007A7D7F">
        <w:rPr>
          <w:rFonts w:ascii="David" w:hAnsi="David" w:cs="David"/>
          <w:sz w:val="24"/>
          <w:szCs w:val="24"/>
          <w:rtl/>
        </w:rPr>
        <w:t xml:space="preserve"> הערך "</w:t>
      </w:r>
      <w:r w:rsidRPr="007A7D7F">
        <w:rPr>
          <w:rFonts w:ascii="David" w:hAnsi="David" w:cs="David"/>
          <w:b/>
          <w:bCs/>
          <w:sz w:val="24"/>
          <w:szCs w:val="24"/>
          <w:rtl/>
        </w:rPr>
        <w:t>רודן</w:t>
      </w:r>
      <w:r w:rsidRPr="007A7D7F">
        <w:rPr>
          <w:rFonts w:ascii="David" w:hAnsi="David" w:cs="David"/>
          <w:sz w:val="24"/>
          <w:szCs w:val="24"/>
          <w:rtl/>
        </w:rPr>
        <w:t xml:space="preserve">" </w:t>
      </w:r>
      <w:r w:rsidR="007A7D7F">
        <w:rPr>
          <w:rFonts w:ascii="David" w:hAnsi="David" w:cs="David" w:hint="cs"/>
          <w:sz w:val="24"/>
          <w:szCs w:val="24"/>
          <w:rtl/>
        </w:rPr>
        <w:t xml:space="preserve">מהמילון (לקוח מתוך </w:t>
      </w:r>
      <w:r w:rsidRPr="007A7D7F">
        <w:rPr>
          <w:rFonts w:ascii="David" w:hAnsi="David" w:cs="David"/>
          <w:sz w:val="24"/>
          <w:szCs w:val="24"/>
          <w:rtl/>
        </w:rPr>
        <w:t>מילון אבן שושן</w:t>
      </w:r>
      <w:r w:rsidR="007A7D7F">
        <w:rPr>
          <w:rFonts w:ascii="David" w:hAnsi="David" w:cs="David" w:hint="cs"/>
          <w:sz w:val="24"/>
          <w:szCs w:val="24"/>
          <w:rtl/>
        </w:rPr>
        <w:t>)</w:t>
      </w:r>
      <w:r w:rsidRPr="007A7D7F">
        <w:rPr>
          <w:rFonts w:ascii="David" w:hAnsi="David" w:cs="David"/>
          <w:sz w:val="24"/>
          <w:szCs w:val="24"/>
          <w:rtl/>
        </w:rPr>
        <w:t>.</w:t>
      </w:r>
    </w:p>
    <w:p w14:paraId="768FC6B4" w14:textId="77777777" w:rsidR="00F528F3" w:rsidRPr="007A7D7F" w:rsidRDefault="00F528F3" w:rsidP="00F528F3">
      <w:pPr>
        <w:tabs>
          <w:tab w:val="left" w:pos="368"/>
        </w:tabs>
        <w:spacing w:line="360" w:lineRule="auto"/>
        <w:ind w:right="-426" w:hanging="58"/>
        <w:jc w:val="both"/>
        <w:rPr>
          <w:rFonts w:ascii="David" w:hAnsi="David" w:cs="David"/>
          <w:b/>
          <w:bCs/>
          <w:i/>
          <w:iCs/>
          <w:sz w:val="24"/>
          <w:szCs w:val="24"/>
          <w:rtl/>
        </w:rPr>
      </w:pPr>
      <w:r w:rsidRPr="007A7D7F">
        <w:rPr>
          <w:rFonts w:ascii="David" w:hAnsi="David" w:cs="David"/>
          <w:sz w:val="24"/>
          <w:szCs w:val="24"/>
          <w:rtl/>
        </w:rPr>
        <w:tab/>
      </w:r>
      <w:r w:rsidRPr="007A7D7F">
        <w:rPr>
          <w:rFonts w:ascii="David" w:hAnsi="David" w:cs="David"/>
          <w:b/>
          <w:bCs/>
          <w:sz w:val="24"/>
          <w:szCs w:val="24"/>
          <w:rtl/>
        </w:rPr>
        <w:tab/>
      </w:r>
      <w:r w:rsidRPr="00F21B05">
        <w:rPr>
          <w:rFonts w:ascii="David" w:hAnsi="David" w:cs="David"/>
          <w:b/>
          <w:bCs/>
          <w:sz w:val="32"/>
          <w:szCs w:val="32"/>
          <w:rtl/>
        </w:rPr>
        <w:t xml:space="preserve">רוֹדָן  </w:t>
      </w:r>
      <w:r w:rsidRPr="007A7D7F">
        <w:rPr>
          <w:rFonts w:ascii="David" w:hAnsi="David" w:cs="David"/>
          <w:b/>
          <w:bCs/>
          <w:sz w:val="24"/>
          <w:szCs w:val="24"/>
          <w:rtl/>
        </w:rPr>
        <w:t>1. דִּיקְטָטוֹר, שָׁלִיט הָרוֹדֶה בָּעָם לְלֹא כָּל הַגְבָּלָה וּפִקּוּחַ עָלָיו. 2. אָדָם שְׁתַלְטָן וְכוֹחָנִי הָרוֹדֶה בַּכְּפוּפִים לוֹ.</w:t>
      </w:r>
    </w:p>
    <w:p w14:paraId="04C6E0C7" w14:textId="77777777" w:rsidR="000765C0" w:rsidRDefault="00F528F3" w:rsidP="000765C0">
      <w:pPr>
        <w:tabs>
          <w:tab w:val="left" w:pos="368"/>
        </w:tabs>
        <w:spacing w:line="360" w:lineRule="auto"/>
        <w:ind w:left="368" w:hanging="58"/>
        <w:jc w:val="both"/>
        <w:rPr>
          <w:rFonts w:ascii="David" w:hAnsi="David" w:cs="David"/>
          <w:sz w:val="24"/>
          <w:szCs w:val="24"/>
          <w:rtl/>
        </w:rPr>
      </w:pPr>
      <w:r w:rsidRPr="007A7D7F">
        <w:rPr>
          <w:rFonts w:ascii="David" w:hAnsi="David" w:cs="David"/>
          <w:i/>
          <w:iCs/>
          <w:sz w:val="24"/>
          <w:szCs w:val="24"/>
          <w:rtl/>
        </w:rPr>
        <w:tab/>
      </w:r>
      <w:r w:rsidRPr="007A7D7F">
        <w:rPr>
          <w:rFonts w:ascii="David" w:hAnsi="David" w:cs="David"/>
          <w:sz w:val="24"/>
          <w:szCs w:val="24"/>
          <w:rtl/>
        </w:rPr>
        <w:t>הסב</w:t>
      </w:r>
      <w:r w:rsidR="00F21B05">
        <w:rPr>
          <w:rFonts w:ascii="David" w:hAnsi="David" w:cs="David" w:hint="cs"/>
          <w:sz w:val="24"/>
          <w:szCs w:val="24"/>
          <w:rtl/>
        </w:rPr>
        <w:t>י</w:t>
      </w:r>
      <w:r w:rsidRPr="007A7D7F">
        <w:rPr>
          <w:rFonts w:ascii="David" w:hAnsi="David" w:cs="David"/>
          <w:sz w:val="24"/>
          <w:szCs w:val="24"/>
          <w:rtl/>
        </w:rPr>
        <w:t>ר</w:t>
      </w:r>
      <w:r w:rsidR="00F21B05">
        <w:rPr>
          <w:rFonts w:ascii="David" w:hAnsi="David" w:cs="David" w:hint="cs"/>
          <w:sz w:val="24"/>
          <w:szCs w:val="24"/>
          <w:rtl/>
        </w:rPr>
        <w:t>ו</w:t>
      </w:r>
      <w:r w:rsidRPr="007A7D7F">
        <w:rPr>
          <w:rFonts w:ascii="David" w:hAnsi="David" w:cs="David"/>
          <w:sz w:val="24"/>
          <w:szCs w:val="24"/>
          <w:rtl/>
        </w:rPr>
        <w:t xml:space="preserve"> את כותרת המאמר </w:t>
      </w:r>
      <w:r w:rsidR="00F21B05">
        <w:rPr>
          <w:rFonts w:ascii="David" w:hAnsi="David" w:cs="David" w:hint="cs"/>
          <w:b/>
          <w:bCs/>
          <w:sz w:val="24"/>
          <w:szCs w:val="24"/>
          <w:rtl/>
        </w:rPr>
        <w:t xml:space="preserve">הרודן הענוג </w:t>
      </w:r>
      <w:r w:rsidRPr="007A7D7F">
        <w:rPr>
          <w:rFonts w:ascii="David" w:hAnsi="David" w:cs="David"/>
          <w:sz w:val="24"/>
          <w:szCs w:val="24"/>
          <w:rtl/>
        </w:rPr>
        <w:t>בהֶקשר של תוכן הקטע. בתשוב</w:t>
      </w:r>
      <w:r w:rsidR="00F21B05">
        <w:rPr>
          <w:rFonts w:ascii="David" w:hAnsi="David" w:cs="David" w:hint="cs"/>
          <w:sz w:val="24"/>
          <w:szCs w:val="24"/>
          <w:rtl/>
        </w:rPr>
        <w:t>ו</w:t>
      </w:r>
      <w:r w:rsidRPr="007A7D7F">
        <w:rPr>
          <w:rFonts w:ascii="David" w:hAnsi="David" w:cs="David"/>
          <w:sz w:val="24"/>
          <w:szCs w:val="24"/>
          <w:rtl/>
        </w:rPr>
        <w:t>ת</w:t>
      </w:r>
      <w:r w:rsidR="00F21B05">
        <w:rPr>
          <w:rFonts w:ascii="David" w:hAnsi="David" w:cs="David" w:hint="cs"/>
          <w:sz w:val="24"/>
          <w:szCs w:val="24"/>
          <w:rtl/>
        </w:rPr>
        <w:t>יכם</w:t>
      </w:r>
      <w:r w:rsidRPr="007A7D7F">
        <w:rPr>
          <w:rFonts w:ascii="David" w:hAnsi="David" w:cs="David"/>
          <w:sz w:val="24"/>
          <w:szCs w:val="24"/>
          <w:rtl/>
        </w:rPr>
        <w:t xml:space="preserve"> התייחס</w:t>
      </w:r>
      <w:r w:rsidR="00F21B05">
        <w:rPr>
          <w:rFonts w:ascii="David" w:hAnsi="David" w:cs="David" w:hint="cs"/>
          <w:sz w:val="24"/>
          <w:szCs w:val="24"/>
          <w:rtl/>
        </w:rPr>
        <w:t>ו</w:t>
      </w:r>
      <w:r w:rsidRPr="007A7D7F">
        <w:rPr>
          <w:rFonts w:ascii="David" w:hAnsi="David" w:cs="David"/>
          <w:sz w:val="24"/>
          <w:szCs w:val="24"/>
          <w:rtl/>
        </w:rPr>
        <w:t xml:space="preserve"> לקשר שבין שתי המילים המרכיבות את הכותרת.</w:t>
      </w:r>
      <w:r w:rsidR="009509D0">
        <w:rPr>
          <w:rFonts w:ascii="David" w:hAnsi="David" w:cs="David" w:hint="cs"/>
          <w:sz w:val="24"/>
          <w:szCs w:val="24"/>
          <w:rtl/>
        </w:rPr>
        <w:t xml:space="preserve"> (5 נקודות)</w:t>
      </w:r>
      <w:r w:rsidRPr="007A7D7F">
        <w:rPr>
          <w:rFonts w:ascii="David" w:hAnsi="David" w:cs="David"/>
          <w:sz w:val="24"/>
          <w:szCs w:val="24"/>
          <w:rtl/>
        </w:rPr>
        <w:tab/>
        <w:t>(</w:t>
      </w:r>
      <w:r w:rsidR="000765C0">
        <w:rPr>
          <w:rFonts w:ascii="David" w:hAnsi="David" w:cs="David" w:hint="cs"/>
          <w:b/>
          <w:bCs/>
          <w:sz w:val="24"/>
          <w:szCs w:val="24"/>
          <w:rtl/>
        </w:rPr>
        <w:t>3 פריטים</w:t>
      </w:r>
      <w:r w:rsidRPr="007A7D7F">
        <w:rPr>
          <w:rFonts w:ascii="David" w:hAnsi="David" w:cs="David"/>
          <w:sz w:val="24"/>
          <w:szCs w:val="24"/>
          <w:rtl/>
        </w:rPr>
        <w:t>)</w:t>
      </w:r>
    </w:p>
    <w:p w14:paraId="5CA9EFA8" w14:textId="77777777" w:rsidR="00F30696" w:rsidRPr="000765C0" w:rsidRDefault="00F30696" w:rsidP="003B55C4">
      <w:pPr>
        <w:ind w:left="369"/>
        <w:jc w:val="both"/>
        <w:rPr>
          <w:rFonts w:cs="Guttman Yad-Brush"/>
          <w:b/>
          <w:bCs/>
          <w:rtl/>
        </w:rPr>
      </w:pPr>
      <w:r>
        <w:rPr>
          <w:rFonts w:cs="Guttman Yad-Brush"/>
          <w:b/>
          <w:bCs/>
          <w:rtl/>
        </w:rPr>
        <w:t>השינה היא הרודן. היא זו שמשתלטת</w:t>
      </w:r>
      <w:r>
        <w:rPr>
          <w:rFonts w:cs="Guttman Yad-Brush" w:hint="cs"/>
          <w:b/>
          <w:bCs/>
          <w:rtl/>
        </w:rPr>
        <w:t xml:space="preserve">, אך יש לה </w:t>
      </w:r>
      <w:r w:rsidR="003B55C4" w:rsidRPr="003B55C4">
        <w:rPr>
          <w:rFonts w:cs="Guttman Yad-Brush" w:hint="cs"/>
          <w:b/>
          <w:bCs/>
          <w:rtl/>
        </w:rPr>
        <w:t>חשיבות רבה</w:t>
      </w:r>
      <w:r w:rsidRPr="003B55C4">
        <w:rPr>
          <w:rFonts w:cs="Guttman Yad-Brush" w:hint="cs"/>
          <w:b/>
          <w:bCs/>
          <w:rtl/>
        </w:rPr>
        <w:t xml:space="preserve">/ </w:t>
      </w:r>
      <w:r w:rsidR="003B55C4" w:rsidRPr="003B55C4">
        <w:rPr>
          <w:rFonts w:cs="Guttman Yad-Brush" w:hint="cs"/>
          <w:b/>
          <w:bCs/>
          <w:rtl/>
        </w:rPr>
        <w:t>היא מועילה</w:t>
      </w:r>
      <w:r w:rsidRPr="003B55C4">
        <w:rPr>
          <w:rFonts w:cs="Guttman Yad-Brush" w:hint="cs"/>
          <w:b/>
          <w:bCs/>
          <w:rtl/>
        </w:rPr>
        <w:t xml:space="preserve">/ </w:t>
      </w:r>
      <w:r w:rsidR="003B55C4" w:rsidRPr="003B55C4">
        <w:rPr>
          <w:rFonts w:cs="Guttman Yad-Brush" w:hint="cs"/>
          <w:b/>
          <w:bCs/>
          <w:rtl/>
        </w:rPr>
        <w:t>היא תורמת לתפקוד תקין</w:t>
      </w:r>
      <w:r w:rsidR="003B55C4">
        <w:rPr>
          <w:rFonts w:cs="Guttman Yad-Brush" w:hint="cs"/>
          <w:b/>
          <w:bCs/>
          <w:rtl/>
        </w:rPr>
        <w:t>.</w:t>
      </w:r>
    </w:p>
    <w:p w14:paraId="7E5BF72A" w14:textId="77777777" w:rsidR="000765C0" w:rsidRPr="000765C0" w:rsidRDefault="000765C0" w:rsidP="009509D0">
      <w:pPr>
        <w:ind w:left="369"/>
        <w:jc w:val="both"/>
        <w:rPr>
          <w:rFonts w:cs="Guttman Yad-Brush"/>
          <w:b/>
          <w:bCs/>
          <w:rtl/>
        </w:rPr>
      </w:pPr>
      <w:r w:rsidRPr="000765C0">
        <w:rPr>
          <w:rFonts w:cs="Guttman Yad-Brush"/>
          <w:b/>
          <w:bCs/>
          <w:rtl/>
        </w:rPr>
        <w:t xml:space="preserve">בין שתי המילים המרכיבות את הכותרת יש </w:t>
      </w:r>
      <w:r w:rsidR="009509D0">
        <w:rPr>
          <w:rFonts w:cs="Guttman Yad-Brush"/>
          <w:b/>
          <w:bCs/>
          <w:rtl/>
        </w:rPr>
        <w:t>יחס של ניגוד</w:t>
      </w:r>
      <w:r w:rsidR="009509D0">
        <w:rPr>
          <w:rFonts w:cs="Guttman Yad-Brush" w:hint="cs"/>
          <w:b/>
          <w:bCs/>
          <w:rtl/>
        </w:rPr>
        <w:t xml:space="preserve"> (פריט 1)</w:t>
      </w:r>
      <w:r w:rsidRPr="000765C0">
        <w:rPr>
          <w:rFonts w:cs="Guttman Yad-Brush" w:hint="cs"/>
          <w:b/>
          <w:bCs/>
          <w:rtl/>
        </w:rPr>
        <w:t xml:space="preserve"> </w:t>
      </w:r>
      <w:r w:rsidRPr="000765C0">
        <w:rPr>
          <w:rFonts w:cs="Guttman Yad-Brush"/>
          <w:b/>
          <w:bCs/>
          <w:rtl/>
        </w:rPr>
        <w:tab/>
        <w:t>"רודן" היא מילה בעלת קונוטציה (משמעות נלווית) שלילית של שליטה וכפייה</w:t>
      </w:r>
      <w:r w:rsidR="009509D0">
        <w:rPr>
          <w:rFonts w:cs="Guttman Yad-Brush" w:hint="cs"/>
          <w:b/>
          <w:bCs/>
          <w:rtl/>
        </w:rPr>
        <w:t xml:space="preserve"> (פריט 1)</w:t>
      </w:r>
      <w:r w:rsidRPr="000765C0">
        <w:rPr>
          <w:rFonts w:cs="Guttman Yad-Brush"/>
          <w:b/>
          <w:bCs/>
          <w:rtl/>
        </w:rPr>
        <w:t>, ואילו</w:t>
      </w:r>
      <w:r w:rsidRPr="000765C0">
        <w:rPr>
          <w:rFonts w:cs="Guttman Yad-Brush" w:hint="cs"/>
          <w:b/>
          <w:bCs/>
          <w:rtl/>
        </w:rPr>
        <w:t xml:space="preserve"> </w:t>
      </w:r>
      <w:r w:rsidRPr="000765C0">
        <w:rPr>
          <w:rFonts w:cs="Guttman Yad-Brush"/>
          <w:b/>
          <w:bCs/>
          <w:rtl/>
        </w:rPr>
        <w:t>המילה "ענוג" היא בעלת קונוטציה חיובית המעוררת אסוציאציות נעימות</w:t>
      </w:r>
      <w:r w:rsidR="009509D0">
        <w:rPr>
          <w:rFonts w:cs="Guttman Yad-Brush" w:hint="cs"/>
          <w:b/>
          <w:bCs/>
          <w:rtl/>
        </w:rPr>
        <w:t xml:space="preserve"> (פריט 1)</w:t>
      </w:r>
      <w:r w:rsidRPr="000765C0">
        <w:rPr>
          <w:rFonts w:cs="Guttman Yad-Brush"/>
          <w:b/>
          <w:bCs/>
          <w:rtl/>
        </w:rPr>
        <w:t>.</w:t>
      </w:r>
    </w:p>
    <w:p w14:paraId="2925FF1E" w14:textId="77777777" w:rsidR="000765C0" w:rsidRPr="000765C0" w:rsidRDefault="000765C0" w:rsidP="000765C0">
      <w:pPr>
        <w:ind w:left="369"/>
        <w:jc w:val="both"/>
        <w:rPr>
          <w:rFonts w:ascii="Narkisim" w:hAnsi="Narkisim" w:cs="Narkisim"/>
          <w:b/>
          <w:bCs/>
          <w:sz w:val="32"/>
          <w:szCs w:val="32"/>
          <w:rtl/>
        </w:rPr>
      </w:pPr>
      <w:r w:rsidRPr="000765C0">
        <w:rPr>
          <w:rFonts w:ascii="Narkisim" w:hAnsi="Narkisim" w:cs="Narkisim"/>
          <w:b/>
          <w:bCs/>
          <w:sz w:val="32"/>
          <w:szCs w:val="32"/>
          <w:rtl/>
        </w:rPr>
        <w:t>התלמיד צריך להסביר את הכותרת בהקשר לתוכן הקטע וכן לעמוד על קשר הניגוד בקונוטציה שבין שתי המילים.</w:t>
      </w:r>
    </w:p>
    <w:p w14:paraId="31B8FB4A" w14:textId="77777777" w:rsidR="00F21B05" w:rsidRDefault="00156CEC" w:rsidP="00F21B05">
      <w:pPr>
        <w:numPr>
          <w:ilvl w:val="0"/>
          <w:numId w:val="2"/>
        </w:numPr>
        <w:tabs>
          <w:tab w:val="left" w:pos="368"/>
        </w:tabs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156CEC">
        <w:rPr>
          <w:rFonts w:ascii="David" w:hAnsi="David" w:cs="David"/>
          <w:b/>
          <w:bCs/>
          <w:sz w:val="24"/>
          <w:szCs w:val="24"/>
          <w:rtl/>
        </w:rPr>
        <w:t xml:space="preserve">א. </w:t>
      </w:r>
      <w:r w:rsidRPr="00156CEC">
        <w:rPr>
          <w:rFonts w:ascii="David" w:hAnsi="David" w:cs="David"/>
          <w:sz w:val="24"/>
          <w:szCs w:val="24"/>
          <w:rtl/>
        </w:rPr>
        <w:t>לפני</w:t>
      </w:r>
      <w:r w:rsidR="00F21B05">
        <w:rPr>
          <w:rFonts w:ascii="David" w:hAnsi="David" w:cs="David" w:hint="cs"/>
          <w:sz w:val="24"/>
          <w:szCs w:val="24"/>
          <w:rtl/>
        </w:rPr>
        <w:t>כם</w:t>
      </w:r>
      <w:r w:rsidRPr="00156CEC">
        <w:rPr>
          <w:rFonts w:ascii="David" w:hAnsi="David" w:cs="David"/>
          <w:sz w:val="24"/>
          <w:szCs w:val="24"/>
          <w:rtl/>
        </w:rPr>
        <w:t xml:space="preserve"> ארבעה מילים </w:t>
      </w:r>
      <w:r w:rsidR="00F21B05">
        <w:rPr>
          <w:rFonts w:ascii="David" w:hAnsi="David" w:cs="David" w:hint="cs"/>
          <w:sz w:val="24"/>
          <w:szCs w:val="24"/>
          <w:rtl/>
        </w:rPr>
        <w:t>ו</w:t>
      </w:r>
      <w:r w:rsidR="00F21B05">
        <w:rPr>
          <w:rFonts w:ascii="David" w:hAnsi="David" w:cs="David"/>
          <w:sz w:val="24"/>
          <w:szCs w:val="24"/>
          <w:rtl/>
        </w:rPr>
        <w:t>צירופים</w:t>
      </w:r>
      <w:r w:rsidR="00F21B05">
        <w:rPr>
          <w:rFonts w:ascii="David" w:hAnsi="David" w:cs="David" w:hint="cs"/>
          <w:sz w:val="24"/>
          <w:szCs w:val="24"/>
          <w:rtl/>
        </w:rPr>
        <w:t xml:space="preserve"> הלקוחים</w:t>
      </w:r>
      <w:r w:rsidRPr="00156CEC">
        <w:rPr>
          <w:rFonts w:ascii="David" w:hAnsi="David" w:cs="David"/>
          <w:sz w:val="24"/>
          <w:szCs w:val="24"/>
          <w:rtl/>
        </w:rPr>
        <w:t xml:space="preserve"> מ</w:t>
      </w:r>
      <w:r w:rsidRPr="00156CEC">
        <w:rPr>
          <w:rFonts w:ascii="David" w:hAnsi="David" w:cs="David"/>
          <w:sz w:val="24"/>
          <w:szCs w:val="24"/>
          <w:u w:val="single"/>
          <w:rtl/>
        </w:rPr>
        <w:t>מאמר 1</w:t>
      </w:r>
      <w:r w:rsidRPr="00156CEC">
        <w:rPr>
          <w:rFonts w:ascii="David" w:hAnsi="David" w:cs="David"/>
          <w:sz w:val="24"/>
          <w:szCs w:val="24"/>
          <w:rtl/>
        </w:rPr>
        <w:t>.</w:t>
      </w:r>
    </w:p>
    <w:p w14:paraId="208D141C" w14:textId="77777777" w:rsidR="00156CEC" w:rsidRDefault="00F21B05" w:rsidP="000765C0">
      <w:pPr>
        <w:tabs>
          <w:tab w:val="left" w:pos="368"/>
        </w:tabs>
        <w:spacing w:after="0" w:line="360" w:lineRule="auto"/>
        <w:ind w:left="457"/>
        <w:jc w:val="both"/>
        <w:rPr>
          <w:rFonts w:ascii="David" w:hAnsi="David" w:cs="David"/>
          <w:sz w:val="24"/>
          <w:szCs w:val="24"/>
          <w:rtl/>
        </w:rPr>
      </w:pPr>
      <w:r w:rsidRPr="00F21B05">
        <w:rPr>
          <w:rFonts w:ascii="David" w:hAnsi="David" w:cs="David" w:hint="cs"/>
          <w:b/>
          <w:bCs/>
          <w:sz w:val="24"/>
          <w:szCs w:val="24"/>
          <w:rtl/>
        </w:rPr>
        <w:t>העתיקו</w:t>
      </w:r>
      <w:r>
        <w:rPr>
          <w:rFonts w:ascii="David" w:hAnsi="David" w:cs="David" w:hint="cs"/>
          <w:sz w:val="24"/>
          <w:szCs w:val="24"/>
          <w:rtl/>
        </w:rPr>
        <w:t xml:space="preserve"> אותם למחברותיכם ו</w:t>
      </w:r>
      <w:r w:rsidR="00875F4D">
        <w:rPr>
          <w:rFonts w:ascii="David" w:hAnsi="David" w:cs="David" w:hint="cs"/>
          <w:sz w:val="24"/>
          <w:szCs w:val="24"/>
          <w:rtl/>
        </w:rPr>
        <w:t>כתבו</w:t>
      </w:r>
      <w:r w:rsidR="00156CEC" w:rsidRPr="00156CEC">
        <w:rPr>
          <w:rFonts w:ascii="David" w:hAnsi="David" w:cs="David"/>
          <w:sz w:val="24"/>
          <w:szCs w:val="24"/>
          <w:rtl/>
        </w:rPr>
        <w:t xml:space="preserve"> ליד כל </w:t>
      </w:r>
      <w:r>
        <w:rPr>
          <w:rFonts w:ascii="David" w:hAnsi="David" w:cs="David" w:hint="cs"/>
          <w:sz w:val="24"/>
          <w:szCs w:val="24"/>
          <w:rtl/>
        </w:rPr>
        <w:t>מילה או צירוף</w:t>
      </w:r>
      <w:r w:rsidR="00156CEC" w:rsidRPr="00156CEC">
        <w:rPr>
          <w:rFonts w:ascii="David" w:hAnsi="David" w:cs="David"/>
          <w:sz w:val="24"/>
          <w:szCs w:val="24"/>
          <w:rtl/>
        </w:rPr>
        <w:t xml:space="preserve"> מילה או צירוף </w:t>
      </w:r>
      <w:r w:rsidRPr="00875F4D">
        <w:rPr>
          <w:rFonts w:ascii="David" w:hAnsi="David" w:cs="David" w:hint="cs"/>
          <w:sz w:val="24"/>
          <w:szCs w:val="24"/>
          <w:u w:val="single"/>
          <w:rtl/>
        </w:rPr>
        <w:t>אחרים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56CEC" w:rsidRPr="00156CEC">
        <w:rPr>
          <w:rFonts w:ascii="David" w:hAnsi="David" w:cs="David"/>
          <w:sz w:val="24"/>
          <w:szCs w:val="24"/>
          <w:rtl/>
        </w:rPr>
        <w:t xml:space="preserve">שיכולים </w:t>
      </w:r>
      <w:r w:rsidR="00156CEC" w:rsidRPr="00875F4D">
        <w:rPr>
          <w:rFonts w:ascii="David" w:hAnsi="David" w:cs="David"/>
          <w:sz w:val="24"/>
          <w:szCs w:val="24"/>
          <w:rtl/>
        </w:rPr>
        <w:t>להחליף</w:t>
      </w:r>
      <w:r w:rsidR="00156CEC" w:rsidRPr="00156CE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אותם</w:t>
      </w:r>
      <w:r w:rsidR="00156CEC" w:rsidRPr="00156CEC">
        <w:rPr>
          <w:rFonts w:ascii="David" w:hAnsi="David" w:cs="David"/>
          <w:sz w:val="24"/>
          <w:szCs w:val="24"/>
          <w:rtl/>
        </w:rPr>
        <w:t xml:space="preserve"> על פי ההֶקשר בקטע.</w:t>
      </w:r>
      <w:r w:rsidR="00156CEC" w:rsidRPr="00156CEC">
        <w:rPr>
          <w:rFonts w:ascii="David" w:hAnsi="David" w:cs="David"/>
          <w:sz w:val="24"/>
          <w:szCs w:val="24"/>
          <w:rtl/>
        </w:rPr>
        <w:tab/>
      </w:r>
      <w:r w:rsidR="009509D0">
        <w:rPr>
          <w:rFonts w:ascii="David" w:hAnsi="David" w:cs="David" w:hint="cs"/>
          <w:sz w:val="24"/>
          <w:szCs w:val="24"/>
          <w:rtl/>
        </w:rPr>
        <w:t xml:space="preserve">(4 נקודות) </w:t>
      </w:r>
      <w:r w:rsidR="00156CEC" w:rsidRPr="00156CEC">
        <w:rPr>
          <w:rFonts w:ascii="David" w:hAnsi="David" w:cs="David"/>
          <w:sz w:val="24"/>
          <w:szCs w:val="24"/>
          <w:rtl/>
        </w:rPr>
        <w:tab/>
        <w:t>(</w:t>
      </w:r>
      <w:r w:rsidR="000765C0">
        <w:rPr>
          <w:rFonts w:ascii="David" w:hAnsi="David" w:cs="David" w:hint="cs"/>
          <w:b/>
          <w:bCs/>
          <w:sz w:val="24"/>
          <w:szCs w:val="24"/>
          <w:rtl/>
        </w:rPr>
        <w:t xml:space="preserve"> 4 פריטים</w:t>
      </w:r>
      <w:r w:rsidR="00156CEC" w:rsidRPr="00156CEC">
        <w:rPr>
          <w:rFonts w:ascii="David" w:hAnsi="David" w:cs="David"/>
          <w:sz w:val="24"/>
          <w:szCs w:val="24"/>
          <w:rtl/>
        </w:rPr>
        <w:t>)</w:t>
      </w:r>
    </w:p>
    <w:p w14:paraId="5F4941EC" w14:textId="77777777" w:rsidR="000765C0" w:rsidRPr="000765C0" w:rsidRDefault="000765C0" w:rsidP="003B55C4">
      <w:pPr>
        <w:pStyle w:val="a9"/>
        <w:numPr>
          <w:ilvl w:val="0"/>
          <w:numId w:val="13"/>
        </w:numPr>
        <w:rPr>
          <w:rFonts w:ascii="David" w:hAnsi="David" w:cs="David"/>
          <w:sz w:val="24"/>
          <w:szCs w:val="24"/>
          <w:rtl/>
        </w:rPr>
      </w:pPr>
      <w:r w:rsidRPr="000765C0">
        <w:rPr>
          <w:rFonts w:ascii="David" w:hAnsi="David" w:cs="David"/>
          <w:sz w:val="24"/>
          <w:szCs w:val="24"/>
          <w:rtl/>
        </w:rPr>
        <w:t>אין עוררין</w:t>
      </w:r>
      <w:r w:rsidRPr="000765C0">
        <w:rPr>
          <w:rFonts w:ascii="David" w:hAnsi="David" w:cs="David"/>
          <w:sz w:val="24"/>
          <w:szCs w:val="24"/>
          <w:rtl/>
        </w:rPr>
        <w:tab/>
        <w:t>(שורה 1)</w:t>
      </w:r>
      <w:r w:rsidRPr="000765C0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Guttman Yad-Brush"/>
          <w:sz w:val="24"/>
          <w:szCs w:val="24"/>
          <w:rtl/>
        </w:rPr>
        <w:t>אין חולקים על כך / אין ספק</w:t>
      </w:r>
      <w:r w:rsidR="003B55C4">
        <w:rPr>
          <w:rFonts w:ascii="David" w:hAnsi="David" w:cs="Guttman Yad-Brush" w:hint="cs"/>
          <w:sz w:val="24"/>
          <w:szCs w:val="24"/>
          <w:rtl/>
        </w:rPr>
        <w:t xml:space="preserve"> /</w:t>
      </w:r>
      <w:r w:rsidR="003B55C4" w:rsidRPr="003B55C4">
        <w:rPr>
          <w:rFonts w:ascii="David" w:hAnsi="David" w:cs="Guttman Yad-Brush" w:hint="cs"/>
          <w:sz w:val="24"/>
          <w:szCs w:val="24"/>
          <w:rtl/>
        </w:rPr>
        <w:t xml:space="preserve"> בוודאי</w:t>
      </w:r>
      <w:r w:rsidR="003B55C4">
        <w:rPr>
          <w:rFonts w:ascii="David" w:hAnsi="David" w:cs="Guttman Yad-Brush" w:hint="cs"/>
          <w:sz w:val="24"/>
          <w:szCs w:val="24"/>
          <w:rtl/>
        </w:rPr>
        <w:t xml:space="preserve"> /</w:t>
      </w:r>
      <w:r w:rsidR="003B55C4" w:rsidRPr="003B55C4">
        <w:rPr>
          <w:rFonts w:ascii="David" w:hAnsi="David" w:cs="Guttman Yad-Brush" w:hint="cs"/>
          <w:sz w:val="24"/>
          <w:szCs w:val="24"/>
          <w:rtl/>
        </w:rPr>
        <w:t xml:space="preserve"> </w:t>
      </w:r>
      <w:r w:rsidR="003B55C4">
        <w:rPr>
          <w:rFonts w:ascii="David" w:hAnsi="David" w:cs="Guttman Yad-Brush" w:hint="cs"/>
          <w:sz w:val="24"/>
          <w:szCs w:val="24"/>
          <w:rtl/>
        </w:rPr>
        <w:t>ידוע לכולם</w:t>
      </w:r>
    </w:p>
    <w:p w14:paraId="1872ED14" w14:textId="77777777" w:rsidR="000765C0" w:rsidRPr="000765C0" w:rsidRDefault="000765C0" w:rsidP="003B55C4">
      <w:pPr>
        <w:pStyle w:val="a9"/>
        <w:numPr>
          <w:ilvl w:val="0"/>
          <w:numId w:val="13"/>
        </w:numPr>
        <w:rPr>
          <w:rFonts w:ascii="David" w:hAnsi="David" w:cs="Guttman Yad-Brush"/>
          <w:sz w:val="24"/>
          <w:szCs w:val="24"/>
          <w:rtl/>
        </w:rPr>
      </w:pPr>
      <w:r w:rsidRPr="000765C0">
        <w:rPr>
          <w:rFonts w:ascii="David" w:hAnsi="David" w:cs="David"/>
          <w:sz w:val="24"/>
          <w:szCs w:val="24"/>
          <w:rtl/>
        </w:rPr>
        <w:t>בעל כורחם</w:t>
      </w:r>
      <w:r w:rsidRPr="000765C0">
        <w:rPr>
          <w:rFonts w:ascii="David" w:hAnsi="David" w:cs="David"/>
          <w:sz w:val="24"/>
          <w:szCs w:val="24"/>
          <w:rtl/>
        </w:rPr>
        <w:tab/>
        <w:t>(שורה 7)</w:t>
      </w:r>
      <w:r w:rsidRPr="000765C0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Guttman Yad-Brush"/>
          <w:sz w:val="24"/>
          <w:szCs w:val="24"/>
          <w:rtl/>
        </w:rPr>
        <w:t>בניגוד לרצונם</w:t>
      </w:r>
      <w:r w:rsidR="003B55C4">
        <w:rPr>
          <w:rFonts w:ascii="David" w:hAnsi="David" w:cs="Guttman Yad-Brush" w:hint="cs"/>
          <w:sz w:val="24"/>
          <w:szCs w:val="24"/>
          <w:rtl/>
        </w:rPr>
        <w:t xml:space="preserve"> / מכריחים אותם / בכפייה / בכוח </w:t>
      </w:r>
    </w:p>
    <w:p w14:paraId="0BFDD2CA" w14:textId="77777777" w:rsidR="000765C0" w:rsidRPr="000765C0" w:rsidRDefault="000765C0" w:rsidP="000765C0">
      <w:pPr>
        <w:pStyle w:val="a9"/>
        <w:numPr>
          <w:ilvl w:val="0"/>
          <w:numId w:val="13"/>
        </w:numPr>
        <w:rPr>
          <w:rFonts w:ascii="David" w:hAnsi="David" w:cs="Guttman Yad-Brush"/>
          <w:sz w:val="24"/>
          <w:szCs w:val="24"/>
          <w:rtl/>
        </w:rPr>
      </w:pPr>
      <w:r w:rsidRPr="000765C0">
        <w:rPr>
          <w:rFonts w:ascii="David" w:hAnsi="David" w:cs="David"/>
          <w:sz w:val="24"/>
          <w:szCs w:val="24"/>
          <w:rtl/>
        </w:rPr>
        <w:t>זוטרים</w:t>
      </w:r>
      <w:r w:rsidRPr="000765C0">
        <w:rPr>
          <w:rFonts w:ascii="David" w:hAnsi="David" w:cs="David"/>
          <w:sz w:val="24"/>
          <w:szCs w:val="24"/>
          <w:rtl/>
        </w:rPr>
        <w:tab/>
        <w:t>(שורה 18)</w:t>
      </w:r>
      <w:r w:rsidRPr="000765C0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Guttman Yad-Brush"/>
          <w:sz w:val="24"/>
          <w:szCs w:val="24"/>
          <w:rtl/>
        </w:rPr>
        <w:t>בעלי דרגה נמוכה</w:t>
      </w:r>
    </w:p>
    <w:p w14:paraId="238C3D8A" w14:textId="77777777" w:rsidR="000765C0" w:rsidRPr="000765C0" w:rsidRDefault="000765C0" w:rsidP="000765C0">
      <w:pPr>
        <w:pStyle w:val="a9"/>
        <w:numPr>
          <w:ilvl w:val="0"/>
          <w:numId w:val="13"/>
        </w:numPr>
        <w:rPr>
          <w:rFonts w:ascii="David" w:hAnsi="David" w:cs="Guttman Yad-Brush"/>
          <w:sz w:val="24"/>
          <w:szCs w:val="24"/>
          <w:rtl/>
        </w:rPr>
      </w:pPr>
      <w:r w:rsidRPr="000765C0">
        <w:rPr>
          <w:rFonts w:ascii="David" w:hAnsi="David" w:cs="David"/>
          <w:sz w:val="24"/>
          <w:szCs w:val="24"/>
          <w:rtl/>
        </w:rPr>
        <w:t>זולת</w:t>
      </w:r>
      <w:r w:rsidRPr="000765C0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David"/>
          <w:sz w:val="24"/>
          <w:szCs w:val="24"/>
          <w:rtl/>
        </w:rPr>
        <w:tab/>
        <w:t>(שורה 25)</w:t>
      </w:r>
      <w:r w:rsidRPr="000765C0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Guttman Yad-Brush"/>
          <w:sz w:val="24"/>
          <w:szCs w:val="24"/>
          <w:rtl/>
        </w:rPr>
        <w:t>חוץ מ /  פרט ל</w:t>
      </w:r>
    </w:p>
    <w:p w14:paraId="5621ACC6" w14:textId="77777777" w:rsidR="00156CEC" w:rsidRPr="00156CEC" w:rsidRDefault="00F21B05" w:rsidP="000765C0">
      <w:pPr>
        <w:numPr>
          <w:ilvl w:val="0"/>
          <w:numId w:val="6"/>
        </w:numPr>
        <w:tabs>
          <w:tab w:val="left" w:pos="368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העתיקו </w:t>
      </w:r>
      <w:r w:rsidR="00156CEC" w:rsidRPr="00156CEC">
        <w:rPr>
          <w:rFonts w:ascii="David" w:hAnsi="David" w:cs="David"/>
          <w:sz w:val="24"/>
          <w:szCs w:val="24"/>
          <w:rtl/>
        </w:rPr>
        <w:t>מ</w:t>
      </w:r>
      <w:r w:rsidR="00156CEC" w:rsidRPr="00156CEC">
        <w:rPr>
          <w:rFonts w:ascii="David" w:hAnsi="David" w:cs="David"/>
          <w:sz w:val="24"/>
          <w:szCs w:val="24"/>
          <w:u w:val="single"/>
          <w:rtl/>
        </w:rPr>
        <w:t>פסקות ו-ז</w:t>
      </w:r>
      <w:r w:rsidR="00156CEC" w:rsidRPr="00156CEC">
        <w:rPr>
          <w:rFonts w:ascii="David" w:hAnsi="David" w:cs="David"/>
          <w:sz w:val="24"/>
          <w:szCs w:val="24"/>
          <w:rtl/>
        </w:rPr>
        <w:t xml:space="preserve"> </w:t>
      </w:r>
      <w:r w:rsidR="00156CEC" w:rsidRPr="00156CEC">
        <w:rPr>
          <w:rFonts w:ascii="David" w:hAnsi="David" w:cs="David"/>
          <w:sz w:val="24"/>
          <w:szCs w:val="24"/>
          <w:u w:val="single"/>
          <w:rtl/>
        </w:rPr>
        <w:t>במאמר 1</w:t>
      </w:r>
      <w:r w:rsidR="00156CEC" w:rsidRPr="00156CEC">
        <w:rPr>
          <w:rFonts w:ascii="David" w:hAnsi="David" w:cs="David"/>
          <w:sz w:val="24"/>
          <w:szCs w:val="24"/>
          <w:rtl/>
        </w:rPr>
        <w:t xml:space="preserve"> זוג של מילים שהיחס ביניהן הוא  של </w:t>
      </w:r>
      <w:r w:rsidR="00156CEC" w:rsidRPr="00156CEC">
        <w:rPr>
          <w:rFonts w:ascii="David" w:hAnsi="David" w:cs="David"/>
          <w:sz w:val="24"/>
          <w:szCs w:val="24"/>
          <w:u w:val="single"/>
          <w:rtl/>
        </w:rPr>
        <w:t>ניגודיות</w:t>
      </w:r>
      <w:r w:rsidR="00156CEC" w:rsidRPr="00156CEC">
        <w:rPr>
          <w:rFonts w:ascii="David" w:hAnsi="David" w:cs="David"/>
          <w:sz w:val="24"/>
          <w:szCs w:val="24"/>
          <w:rtl/>
        </w:rPr>
        <w:t xml:space="preserve">, וזוג של מילים שהיחס ביניהן הוא  של </w:t>
      </w:r>
      <w:r w:rsidR="00156CEC" w:rsidRPr="00156CEC">
        <w:rPr>
          <w:rFonts w:ascii="David" w:hAnsi="David" w:cs="David"/>
          <w:sz w:val="24"/>
          <w:szCs w:val="24"/>
          <w:u w:val="single"/>
          <w:rtl/>
        </w:rPr>
        <w:t>נרדפות</w:t>
      </w:r>
      <w:r w:rsidR="00156CEC" w:rsidRPr="00156CEC">
        <w:rPr>
          <w:rFonts w:ascii="David" w:hAnsi="David" w:cs="David"/>
          <w:sz w:val="24"/>
          <w:szCs w:val="24"/>
          <w:rtl/>
        </w:rPr>
        <w:t>.</w:t>
      </w:r>
      <w:r w:rsidR="00156CEC" w:rsidRPr="00156CEC">
        <w:rPr>
          <w:rFonts w:ascii="David" w:hAnsi="David" w:cs="David"/>
          <w:sz w:val="24"/>
          <w:szCs w:val="24"/>
          <w:rtl/>
        </w:rPr>
        <w:tab/>
      </w:r>
      <w:r w:rsidR="009509D0">
        <w:rPr>
          <w:rFonts w:ascii="David" w:hAnsi="David" w:cs="David" w:hint="cs"/>
          <w:sz w:val="24"/>
          <w:szCs w:val="24"/>
          <w:rtl/>
        </w:rPr>
        <w:t xml:space="preserve">(4 נקודות) </w:t>
      </w:r>
      <w:r w:rsidR="00156CEC" w:rsidRPr="00156CEC">
        <w:rPr>
          <w:rFonts w:ascii="David" w:hAnsi="David" w:cs="David"/>
          <w:sz w:val="24"/>
          <w:szCs w:val="24"/>
          <w:rtl/>
        </w:rPr>
        <w:tab/>
        <w:t>(</w:t>
      </w:r>
      <w:r w:rsidR="000765C0">
        <w:rPr>
          <w:rFonts w:ascii="David" w:hAnsi="David" w:cs="David" w:hint="cs"/>
          <w:b/>
          <w:bCs/>
          <w:sz w:val="24"/>
          <w:szCs w:val="24"/>
          <w:rtl/>
        </w:rPr>
        <w:t>2 פריטים</w:t>
      </w:r>
      <w:r w:rsidR="00156CEC" w:rsidRPr="00156CEC">
        <w:rPr>
          <w:rFonts w:ascii="David" w:hAnsi="David" w:cs="David"/>
          <w:sz w:val="24"/>
          <w:szCs w:val="24"/>
          <w:rtl/>
        </w:rPr>
        <w:t>)</w:t>
      </w:r>
    </w:p>
    <w:p w14:paraId="64EE195F" w14:textId="77777777" w:rsidR="000765C0" w:rsidRPr="000765C0" w:rsidRDefault="000765C0" w:rsidP="003A60A8">
      <w:pPr>
        <w:pStyle w:val="a9"/>
        <w:numPr>
          <w:ilvl w:val="0"/>
          <w:numId w:val="13"/>
        </w:numPr>
        <w:rPr>
          <w:rFonts w:ascii="David" w:hAnsi="David" w:cs="Guttman Yad-Brush"/>
          <w:rtl/>
        </w:rPr>
      </w:pPr>
      <w:r w:rsidRPr="000765C0">
        <w:rPr>
          <w:rFonts w:ascii="David" w:hAnsi="David" w:cs="Guttman Yad-Brush"/>
          <w:rtl/>
        </w:rPr>
        <w:tab/>
        <w:t>זוג  של מילים שהיחס ביניהן הוא של ניגודיות:</w:t>
      </w:r>
      <w:r w:rsidRPr="000765C0">
        <w:rPr>
          <w:rFonts w:ascii="David" w:hAnsi="David" w:cs="Guttman Yad-Brush"/>
          <w:rtl/>
        </w:rPr>
        <w:tab/>
        <w:t xml:space="preserve">עֵרות – שינה ; פחות – יותר ; </w:t>
      </w:r>
    </w:p>
    <w:p w14:paraId="1D502B81" w14:textId="45AF6B01" w:rsidR="0052210B" w:rsidRDefault="000765C0" w:rsidP="00A26846">
      <w:pPr>
        <w:pStyle w:val="a9"/>
        <w:numPr>
          <w:ilvl w:val="0"/>
          <w:numId w:val="13"/>
        </w:numPr>
        <w:tabs>
          <w:tab w:val="left" w:pos="368"/>
        </w:tabs>
        <w:spacing w:line="240" w:lineRule="auto"/>
        <w:ind w:left="368" w:right="-142" w:hanging="426"/>
        <w:rPr>
          <w:rFonts w:ascii="David" w:hAnsi="David" w:cs="David"/>
          <w:sz w:val="24"/>
          <w:szCs w:val="24"/>
          <w:rtl/>
        </w:rPr>
      </w:pPr>
      <w:r w:rsidRPr="003A60A8">
        <w:rPr>
          <w:rFonts w:ascii="David" w:hAnsi="David" w:cs="Guttman Yad-Brush"/>
          <w:rtl/>
        </w:rPr>
        <w:tab/>
        <w:t>זוג של מילים שהיחס ביניהן הוא של נרדפות:</w:t>
      </w:r>
      <w:r w:rsidRPr="003A60A8">
        <w:rPr>
          <w:rFonts w:ascii="David" w:hAnsi="David" w:cs="Guttman Yad-Brush"/>
          <w:rtl/>
        </w:rPr>
        <w:tab/>
        <w:t xml:space="preserve">חסך – מחסור ;  </w:t>
      </w:r>
    </w:p>
    <w:p w14:paraId="75A8CF3D" w14:textId="77777777" w:rsidR="0052210B" w:rsidRDefault="0052210B">
      <w:pPr>
        <w:bidi w:val="0"/>
        <w:spacing w:after="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0FC64E1D" w14:textId="77777777" w:rsidR="00156CEC" w:rsidRPr="003A60A8" w:rsidRDefault="00156CEC" w:rsidP="00A26846">
      <w:pPr>
        <w:pStyle w:val="a9"/>
        <w:numPr>
          <w:ilvl w:val="0"/>
          <w:numId w:val="13"/>
        </w:numPr>
        <w:tabs>
          <w:tab w:val="left" w:pos="368"/>
        </w:tabs>
        <w:spacing w:line="240" w:lineRule="auto"/>
        <w:ind w:left="368" w:right="-142" w:hanging="426"/>
        <w:rPr>
          <w:rFonts w:ascii="David" w:hAnsi="David" w:cs="David"/>
          <w:sz w:val="24"/>
          <w:szCs w:val="24"/>
          <w:rtl/>
        </w:rPr>
      </w:pPr>
    </w:p>
    <w:p w14:paraId="27A1AD1C" w14:textId="77777777" w:rsidR="00156CEC" w:rsidRPr="00156CEC" w:rsidRDefault="00156CEC" w:rsidP="00F21B05">
      <w:pPr>
        <w:numPr>
          <w:ilvl w:val="0"/>
          <w:numId w:val="2"/>
        </w:numPr>
        <w:tabs>
          <w:tab w:val="left" w:pos="368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56CEC">
        <w:rPr>
          <w:rFonts w:ascii="David" w:hAnsi="David" w:cs="David"/>
          <w:b/>
          <w:bCs/>
          <w:sz w:val="24"/>
          <w:szCs w:val="24"/>
          <w:rtl/>
        </w:rPr>
        <w:t>א.</w:t>
      </w:r>
      <w:r w:rsidR="00F21B0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56CEC">
        <w:rPr>
          <w:rFonts w:ascii="David" w:hAnsi="David" w:cs="David"/>
          <w:sz w:val="24"/>
          <w:szCs w:val="24"/>
          <w:rtl/>
        </w:rPr>
        <w:t>"אלפי שנים נתפסה השינה כחלק בלתי נפרד מ</w:t>
      </w:r>
      <w:r w:rsidRPr="00156CEC">
        <w:rPr>
          <w:rFonts w:ascii="David" w:hAnsi="David" w:cs="David"/>
          <w:b/>
          <w:bCs/>
          <w:sz w:val="24"/>
          <w:szCs w:val="24"/>
          <w:rtl/>
        </w:rPr>
        <w:t>סִדרי בראשית</w:t>
      </w:r>
      <w:r w:rsidRPr="00156CEC">
        <w:rPr>
          <w:rFonts w:ascii="David" w:hAnsi="David" w:cs="David"/>
          <w:sz w:val="24"/>
          <w:szCs w:val="24"/>
          <w:rtl/>
        </w:rPr>
        <w:t>".</w:t>
      </w:r>
      <w:r w:rsidRPr="00156CEC">
        <w:rPr>
          <w:rFonts w:ascii="David" w:hAnsi="David" w:cs="David"/>
          <w:sz w:val="24"/>
          <w:szCs w:val="24"/>
          <w:rtl/>
        </w:rPr>
        <w:tab/>
        <w:t>(מאמר 1, פסקה ה)</w:t>
      </w:r>
    </w:p>
    <w:p w14:paraId="007ADC53" w14:textId="77777777" w:rsidR="00156CEC" w:rsidRPr="00156CEC" w:rsidRDefault="00156CEC" w:rsidP="009509D0">
      <w:pPr>
        <w:tabs>
          <w:tab w:val="left" w:pos="368"/>
        </w:tabs>
        <w:spacing w:line="480" w:lineRule="auto"/>
        <w:ind w:left="368" w:right="-709" w:hanging="426"/>
        <w:rPr>
          <w:rFonts w:ascii="David" w:hAnsi="David" w:cs="David"/>
          <w:sz w:val="24"/>
          <w:szCs w:val="24"/>
          <w:rtl/>
        </w:rPr>
      </w:pPr>
      <w:r w:rsidRPr="00156CEC">
        <w:rPr>
          <w:rFonts w:ascii="David" w:hAnsi="David" w:cs="David"/>
          <w:sz w:val="24"/>
          <w:szCs w:val="24"/>
          <w:rtl/>
        </w:rPr>
        <w:tab/>
      </w:r>
      <w:r w:rsidR="00F21B05">
        <w:rPr>
          <w:rFonts w:ascii="David" w:hAnsi="David" w:cs="David"/>
          <w:sz w:val="24"/>
          <w:szCs w:val="24"/>
          <w:rtl/>
        </w:rPr>
        <w:tab/>
      </w:r>
      <w:r w:rsidR="00F21B05">
        <w:rPr>
          <w:rFonts w:ascii="David" w:hAnsi="David" w:cs="David"/>
          <w:sz w:val="24"/>
          <w:szCs w:val="24"/>
          <w:rtl/>
        </w:rPr>
        <w:tab/>
      </w:r>
      <w:r w:rsidRPr="00156CEC">
        <w:rPr>
          <w:rFonts w:ascii="David" w:hAnsi="David" w:cs="David"/>
          <w:sz w:val="24"/>
          <w:szCs w:val="24"/>
          <w:rtl/>
        </w:rPr>
        <w:t>מה משמעות הצירוף "סִדרי בראשית"?</w:t>
      </w:r>
      <w:r w:rsidR="00F21B05">
        <w:rPr>
          <w:rFonts w:ascii="David" w:hAnsi="David" w:cs="David" w:hint="cs"/>
          <w:sz w:val="24"/>
          <w:szCs w:val="24"/>
          <w:rtl/>
        </w:rPr>
        <w:t xml:space="preserve"> </w:t>
      </w:r>
      <w:r w:rsidR="00F21B05">
        <w:rPr>
          <w:rFonts w:ascii="David" w:hAnsi="David" w:cs="David" w:hint="cs"/>
          <w:b/>
          <w:bCs/>
          <w:sz w:val="24"/>
          <w:szCs w:val="24"/>
          <w:rtl/>
        </w:rPr>
        <w:t>העתיקו</w:t>
      </w:r>
      <w:r w:rsidR="00F21B05">
        <w:rPr>
          <w:rFonts w:ascii="David" w:hAnsi="David" w:cs="David" w:hint="cs"/>
          <w:sz w:val="24"/>
          <w:szCs w:val="24"/>
          <w:rtl/>
        </w:rPr>
        <w:t xml:space="preserve"> למחברותיכם את התשובה הנכונה.</w:t>
      </w:r>
      <w:r w:rsidR="009509D0">
        <w:rPr>
          <w:rFonts w:ascii="David" w:hAnsi="David" w:cs="David" w:hint="cs"/>
          <w:sz w:val="24"/>
          <w:szCs w:val="24"/>
          <w:rtl/>
        </w:rPr>
        <w:t xml:space="preserve"> (3 נקודות)</w:t>
      </w:r>
      <w:r w:rsidRPr="00156CEC">
        <w:rPr>
          <w:rFonts w:ascii="David" w:hAnsi="David" w:cs="David"/>
          <w:sz w:val="24"/>
          <w:szCs w:val="24"/>
          <w:rtl/>
        </w:rPr>
        <w:tab/>
      </w:r>
      <w:r w:rsidRPr="00156CEC">
        <w:rPr>
          <w:rFonts w:ascii="David" w:hAnsi="David" w:cs="David"/>
          <w:sz w:val="24"/>
          <w:szCs w:val="24"/>
          <w:rtl/>
        </w:rPr>
        <w:tab/>
        <w:t>(</w:t>
      </w:r>
      <w:r w:rsidR="000765C0">
        <w:rPr>
          <w:rFonts w:ascii="David" w:hAnsi="David" w:cs="David" w:hint="cs"/>
          <w:b/>
          <w:bCs/>
          <w:sz w:val="24"/>
          <w:szCs w:val="24"/>
          <w:rtl/>
        </w:rPr>
        <w:t>פריט 1</w:t>
      </w:r>
      <w:r w:rsidRPr="00156CEC">
        <w:rPr>
          <w:rFonts w:ascii="David" w:hAnsi="David" w:cs="David"/>
          <w:sz w:val="24"/>
          <w:szCs w:val="24"/>
          <w:rtl/>
        </w:rPr>
        <w:t>)</w:t>
      </w:r>
    </w:p>
    <w:p w14:paraId="046304C4" w14:textId="77777777" w:rsidR="00F21B05" w:rsidRDefault="00156CEC" w:rsidP="00F21B05">
      <w:pPr>
        <w:numPr>
          <w:ilvl w:val="0"/>
          <w:numId w:val="11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  <w:rtl/>
        </w:rPr>
      </w:pPr>
      <w:r w:rsidRPr="00156CEC">
        <w:rPr>
          <w:rFonts w:ascii="David" w:hAnsi="David" w:cs="David"/>
          <w:sz w:val="24"/>
          <w:szCs w:val="24"/>
          <w:rtl/>
        </w:rPr>
        <w:t>חיי יום יום שגרתיים</w:t>
      </w:r>
    </w:p>
    <w:p w14:paraId="65BA97E9" w14:textId="77777777" w:rsidR="00156CEC" w:rsidRPr="00156CEC" w:rsidRDefault="00156CEC" w:rsidP="00F21B05">
      <w:pPr>
        <w:numPr>
          <w:ilvl w:val="0"/>
          <w:numId w:val="11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  <w:rtl/>
        </w:rPr>
      </w:pPr>
      <w:r w:rsidRPr="00156CEC">
        <w:rPr>
          <w:rFonts w:ascii="David" w:hAnsi="David" w:cs="David"/>
          <w:sz w:val="24"/>
          <w:szCs w:val="24"/>
          <w:rtl/>
        </w:rPr>
        <w:t>ימי בריאת העולם</w:t>
      </w:r>
    </w:p>
    <w:p w14:paraId="4262C0A3" w14:textId="77777777" w:rsidR="00F21B05" w:rsidRPr="000765C0" w:rsidRDefault="00156CEC" w:rsidP="00F21B05">
      <w:pPr>
        <w:numPr>
          <w:ilvl w:val="0"/>
          <w:numId w:val="11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  <w:highlight w:val="yellow"/>
        </w:rPr>
      </w:pPr>
      <w:r w:rsidRPr="000765C0">
        <w:rPr>
          <w:rFonts w:ascii="David" w:hAnsi="David" w:cs="David"/>
          <w:sz w:val="24"/>
          <w:szCs w:val="24"/>
          <w:highlight w:val="yellow"/>
          <w:rtl/>
        </w:rPr>
        <w:t>חוקי הטבע הבלתי משתנים</w:t>
      </w:r>
    </w:p>
    <w:p w14:paraId="6184F286" w14:textId="77777777" w:rsidR="00F21B05" w:rsidRDefault="00F21B05" w:rsidP="00F21B05">
      <w:pPr>
        <w:numPr>
          <w:ilvl w:val="0"/>
          <w:numId w:val="11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לוח זמנים קבוע</w:t>
      </w:r>
    </w:p>
    <w:p w14:paraId="4458D931" w14:textId="77777777" w:rsidR="00156CEC" w:rsidRPr="00156CEC" w:rsidRDefault="00156CEC" w:rsidP="00156CEC">
      <w:pPr>
        <w:tabs>
          <w:tab w:val="left" w:pos="368"/>
        </w:tabs>
        <w:spacing w:line="360" w:lineRule="auto"/>
        <w:ind w:left="1080" w:right="-142"/>
        <w:rPr>
          <w:rFonts w:ascii="David" w:hAnsi="David" w:cs="David"/>
          <w:sz w:val="24"/>
          <w:szCs w:val="24"/>
          <w:rtl/>
        </w:rPr>
      </w:pPr>
    </w:p>
    <w:p w14:paraId="1F9116D4" w14:textId="77777777" w:rsidR="00156CEC" w:rsidRPr="00156CEC" w:rsidRDefault="00156CEC" w:rsidP="00156CEC">
      <w:pPr>
        <w:numPr>
          <w:ilvl w:val="0"/>
          <w:numId w:val="7"/>
        </w:numPr>
        <w:tabs>
          <w:tab w:val="left" w:pos="368"/>
        </w:tabs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56CEC">
        <w:rPr>
          <w:rFonts w:ascii="David" w:hAnsi="David" w:cs="David"/>
          <w:sz w:val="24"/>
          <w:szCs w:val="24"/>
          <w:rtl/>
        </w:rPr>
        <w:t xml:space="preserve">" </w:t>
      </w:r>
      <w:r w:rsidRPr="00156CEC">
        <w:rPr>
          <w:rFonts w:ascii="David" w:hAnsi="David" w:cs="David"/>
          <w:b/>
          <w:bCs/>
          <w:sz w:val="24"/>
          <w:szCs w:val="24"/>
          <w:rtl/>
        </w:rPr>
        <w:t>לא בִּכְדִי</w:t>
      </w:r>
      <w:r w:rsidRPr="00156CEC">
        <w:rPr>
          <w:rFonts w:ascii="David" w:hAnsi="David" w:cs="David"/>
          <w:sz w:val="24"/>
          <w:szCs w:val="24"/>
          <w:rtl/>
        </w:rPr>
        <w:t xml:space="preserve"> אימהות דוחקות בילדיהן..." (</w:t>
      </w:r>
      <w:r>
        <w:rPr>
          <w:rFonts w:ascii="David" w:hAnsi="David" w:cs="David" w:hint="cs"/>
          <w:sz w:val="24"/>
          <w:szCs w:val="24"/>
          <w:rtl/>
        </w:rPr>
        <w:t>מאמר 1, פסקה ח</w:t>
      </w:r>
      <w:r w:rsidRPr="00156CEC">
        <w:rPr>
          <w:rFonts w:ascii="David" w:hAnsi="David" w:cs="David"/>
          <w:sz w:val="24"/>
          <w:szCs w:val="24"/>
          <w:rtl/>
        </w:rPr>
        <w:t>)</w:t>
      </w:r>
    </w:p>
    <w:p w14:paraId="1C257751" w14:textId="77777777" w:rsidR="00156CEC" w:rsidRPr="00156CEC" w:rsidRDefault="00156CEC" w:rsidP="009509D0">
      <w:pPr>
        <w:tabs>
          <w:tab w:val="left" w:pos="368"/>
        </w:tabs>
        <w:spacing w:line="480" w:lineRule="auto"/>
        <w:ind w:left="368" w:right="-142" w:hanging="426"/>
        <w:rPr>
          <w:rFonts w:ascii="David" w:hAnsi="David" w:cs="David"/>
          <w:sz w:val="24"/>
          <w:szCs w:val="24"/>
          <w:rtl/>
        </w:rPr>
      </w:pPr>
      <w:r w:rsidRPr="00156CEC">
        <w:rPr>
          <w:rFonts w:ascii="David" w:hAnsi="David" w:cs="David"/>
          <w:sz w:val="24"/>
          <w:szCs w:val="24"/>
          <w:rtl/>
        </w:rPr>
        <w:tab/>
      </w:r>
      <w:r w:rsidRPr="00156CEC">
        <w:rPr>
          <w:rFonts w:ascii="David" w:hAnsi="David" w:cs="David"/>
          <w:sz w:val="24"/>
          <w:szCs w:val="24"/>
          <w:rtl/>
        </w:rPr>
        <w:tab/>
        <w:t xml:space="preserve">  </w:t>
      </w:r>
      <w:r w:rsidR="00F21B05">
        <w:rPr>
          <w:rFonts w:ascii="David" w:hAnsi="David" w:cs="David"/>
          <w:sz w:val="24"/>
          <w:szCs w:val="24"/>
          <w:rtl/>
        </w:rPr>
        <w:tab/>
      </w:r>
      <w:r w:rsidR="00F21B05">
        <w:rPr>
          <w:rFonts w:ascii="David" w:hAnsi="David" w:cs="David"/>
          <w:sz w:val="24"/>
          <w:szCs w:val="24"/>
          <w:rtl/>
        </w:rPr>
        <w:tab/>
      </w:r>
      <w:r w:rsidRPr="00156CEC">
        <w:rPr>
          <w:rFonts w:ascii="David" w:hAnsi="David" w:cs="David"/>
          <w:sz w:val="24"/>
          <w:szCs w:val="24"/>
          <w:rtl/>
        </w:rPr>
        <w:t>מה משמעות הצירוף "לא בִּכדי"?</w:t>
      </w:r>
      <w:r w:rsidR="00F21B05">
        <w:rPr>
          <w:rFonts w:ascii="David" w:hAnsi="David" w:cs="David" w:hint="cs"/>
          <w:sz w:val="24"/>
          <w:szCs w:val="24"/>
          <w:rtl/>
        </w:rPr>
        <w:t xml:space="preserve"> </w:t>
      </w:r>
      <w:r w:rsidR="00F21B05">
        <w:rPr>
          <w:rFonts w:ascii="David" w:hAnsi="David" w:cs="David" w:hint="cs"/>
          <w:b/>
          <w:bCs/>
          <w:sz w:val="24"/>
          <w:szCs w:val="24"/>
          <w:rtl/>
        </w:rPr>
        <w:t>העתיקו</w:t>
      </w:r>
      <w:r w:rsidR="00F21B05">
        <w:rPr>
          <w:rFonts w:ascii="David" w:hAnsi="David" w:cs="David" w:hint="cs"/>
          <w:sz w:val="24"/>
          <w:szCs w:val="24"/>
          <w:rtl/>
        </w:rPr>
        <w:t xml:space="preserve"> למחברותיכם את התשובה הנכונה.</w:t>
      </w:r>
      <w:r w:rsidR="009509D0">
        <w:rPr>
          <w:rFonts w:ascii="David" w:hAnsi="David" w:cs="David" w:hint="cs"/>
          <w:sz w:val="24"/>
          <w:szCs w:val="24"/>
          <w:rtl/>
        </w:rPr>
        <w:t xml:space="preserve"> (3 נקודות) </w:t>
      </w:r>
      <w:r w:rsidRPr="00156CEC">
        <w:rPr>
          <w:rFonts w:ascii="David" w:hAnsi="David" w:cs="David"/>
          <w:sz w:val="24"/>
          <w:szCs w:val="24"/>
          <w:rtl/>
        </w:rPr>
        <w:t>(</w:t>
      </w:r>
      <w:r w:rsidR="000765C0">
        <w:rPr>
          <w:rFonts w:ascii="David" w:hAnsi="David" w:cs="David" w:hint="cs"/>
          <w:b/>
          <w:bCs/>
          <w:sz w:val="24"/>
          <w:szCs w:val="24"/>
          <w:rtl/>
        </w:rPr>
        <w:t>פריט 1</w:t>
      </w:r>
      <w:r w:rsidRPr="00156CEC">
        <w:rPr>
          <w:rFonts w:ascii="David" w:hAnsi="David" w:cs="David"/>
          <w:sz w:val="24"/>
          <w:szCs w:val="24"/>
          <w:rtl/>
        </w:rPr>
        <w:t>)</w:t>
      </w:r>
    </w:p>
    <w:p w14:paraId="645F3005" w14:textId="77777777" w:rsidR="00156CEC" w:rsidRPr="00156CEC" w:rsidRDefault="00156CEC" w:rsidP="00156CEC">
      <w:pPr>
        <w:numPr>
          <w:ilvl w:val="0"/>
          <w:numId w:val="8"/>
        </w:numPr>
        <w:tabs>
          <w:tab w:val="left" w:pos="368"/>
        </w:tabs>
        <w:spacing w:after="0" w:line="360" w:lineRule="auto"/>
        <w:ind w:right="-142"/>
        <w:rPr>
          <w:rFonts w:ascii="David" w:hAnsi="David" w:cs="David"/>
          <w:sz w:val="24"/>
          <w:szCs w:val="24"/>
          <w:rtl/>
        </w:rPr>
      </w:pPr>
      <w:r w:rsidRPr="00156CEC">
        <w:rPr>
          <w:rFonts w:ascii="David" w:hAnsi="David" w:cs="David"/>
          <w:sz w:val="24"/>
          <w:szCs w:val="24"/>
          <w:rtl/>
        </w:rPr>
        <w:t xml:space="preserve">לא רק </w:t>
      </w:r>
      <w:r w:rsidRPr="00156CEC">
        <w:rPr>
          <w:rFonts w:ascii="David" w:hAnsi="David" w:cs="David"/>
          <w:sz w:val="24"/>
          <w:szCs w:val="24"/>
          <w:rtl/>
        </w:rPr>
        <w:tab/>
      </w:r>
      <w:r w:rsidRPr="000765C0">
        <w:rPr>
          <w:rFonts w:ascii="David" w:hAnsi="David" w:cs="David"/>
          <w:sz w:val="24"/>
          <w:szCs w:val="24"/>
          <w:highlight w:val="yellow"/>
          <w:rtl/>
        </w:rPr>
        <w:t>(2) לא לחינם</w:t>
      </w:r>
      <w:r w:rsidRPr="00156CEC">
        <w:rPr>
          <w:rFonts w:ascii="David" w:hAnsi="David" w:cs="David"/>
          <w:sz w:val="24"/>
          <w:szCs w:val="24"/>
          <w:rtl/>
        </w:rPr>
        <w:t xml:space="preserve"> </w:t>
      </w:r>
      <w:r w:rsidRPr="00156CEC">
        <w:rPr>
          <w:rFonts w:ascii="David" w:hAnsi="David" w:cs="David"/>
          <w:sz w:val="24"/>
          <w:szCs w:val="24"/>
          <w:rtl/>
        </w:rPr>
        <w:tab/>
        <w:t xml:space="preserve">(3) לא תמיד </w:t>
      </w:r>
      <w:r w:rsidRPr="00156CEC">
        <w:rPr>
          <w:rFonts w:ascii="David" w:hAnsi="David" w:cs="David"/>
          <w:sz w:val="24"/>
          <w:szCs w:val="24"/>
          <w:rtl/>
        </w:rPr>
        <w:tab/>
        <w:t xml:space="preserve">(4) לא בכוונה   </w:t>
      </w:r>
    </w:p>
    <w:p w14:paraId="32C2289A" w14:textId="77777777" w:rsidR="00BB5BB3" w:rsidRDefault="00BB5BB3" w:rsidP="00BB5BB3">
      <w:pPr>
        <w:tabs>
          <w:tab w:val="left" w:pos="368"/>
        </w:tabs>
        <w:spacing w:line="360" w:lineRule="auto"/>
        <w:ind w:right="-142" w:hanging="58"/>
        <w:jc w:val="both"/>
        <w:rPr>
          <w:rFonts w:ascii="David" w:hAnsi="David" w:cs="David" w:hint="cs"/>
          <w:b/>
          <w:bCs/>
          <w:sz w:val="24"/>
          <w:szCs w:val="24"/>
          <w:u w:val="single"/>
          <w:rtl/>
        </w:rPr>
      </w:pPr>
    </w:p>
    <w:p w14:paraId="5D9C6E4A" w14:textId="77777777" w:rsidR="00BB5BB3" w:rsidRPr="00BB5BB3" w:rsidRDefault="00BB5BB3">
      <w:pPr>
        <w:bidi w:val="0"/>
        <w:spacing w:after="0" w:line="240" w:lineRule="auto"/>
        <w:rPr>
          <w:rFonts w:ascii="David" w:hAnsi="David" w:cs="David"/>
          <w:b/>
          <w:bCs/>
          <w:sz w:val="24"/>
          <w:szCs w:val="24"/>
        </w:rPr>
      </w:pPr>
      <w:r w:rsidRPr="00BB5BB3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11AE70C1" w14:textId="77777777" w:rsidR="00F528F3" w:rsidRPr="007A7D7F" w:rsidRDefault="00F528F3" w:rsidP="00F21B05">
      <w:pPr>
        <w:tabs>
          <w:tab w:val="left" w:pos="368"/>
        </w:tabs>
        <w:spacing w:line="360" w:lineRule="auto"/>
        <w:ind w:left="-58" w:right="-142"/>
        <w:jc w:val="both"/>
        <w:rPr>
          <w:rFonts w:ascii="David" w:hAnsi="David" w:cs="David"/>
          <w:sz w:val="24"/>
          <w:szCs w:val="24"/>
          <w:rtl/>
        </w:rPr>
      </w:pPr>
      <w:r w:rsidRPr="007A7D7F">
        <w:rPr>
          <w:rFonts w:ascii="David" w:hAnsi="David" w:cs="David"/>
          <w:sz w:val="24"/>
          <w:szCs w:val="24"/>
          <w:rtl/>
        </w:rPr>
        <w:lastRenderedPageBreak/>
        <w:t>ענ</w:t>
      </w:r>
      <w:r w:rsidR="00F21B05">
        <w:rPr>
          <w:rFonts w:ascii="David" w:hAnsi="David" w:cs="David" w:hint="cs"/>
          <w:sz w:val="24"/>
          <w:szCs w:val="24"/>
          <w:rtl/>
        </w:rPr>
        <w:t>ו</w:t>
      </w:r>
      <w:r w:rsidRPr="007A7D7F">
        <w:rPr>
          <w:rFonts w:ascii="David" w:hAnsi="David" w:cs="David"/>
          <w:sz w:val="24"/>
          <w:szCs w:val="24"/>
          <w:rtl/>
        </w:rPr>
        <w:t xml:space="preserve"> על </w:t>
      </w:r>
      <w:r w:rsidR="00F21B05" w:rsidRPr="00F21B05">
        <w:rPr>
          <w:rFonts w:ascii="David" w:hAnsi="David" w:cs="David" w:hint="cs"/>
          <w:sz w:val="24"/>
          <w:szCs w:val="24"/>
          <w:u w:val="single"/>
          <w:rtl/>
        </w:rPr>
        <w:t>כל</w:t>
      </w:r>
      <w:r w:rsidR="00F21B05">
        <w:rPr>
          <w:rFonts w:ascii="David" w:hAnsi="David" w:cs="David" w:hint="cs"/>
          <w:sz w:val="24"/>
          <w:szCs w:val="24"/>
          <w:rtl/>
        </w:rPr>
        <w:t xml:space="preserve"> </w:t>
      </w:r>
      <w:r w:rsidRPr="007A7D7F">
        <w:rPr>
          <w:rFonts w:ascii="David" w:hAnsi="David" w:cs="David"/>
          <w:sz w:val="24"/>
          <w:szCs w:val="24"/>
          <w:rtl/>
        </w:rPr>
        <w:t xml:space="preserve">השאלות </w:t>
      </w:r>
      <w:r w:rsidR="00F21B05">
        <w:rPr>
          <w:rFonts w:ascii="David" w:hAnsi="David" w:cs="David" w:hint="cs"/>
          <w:sz w:val="24"/>
          <w:szCs w:val="24"/>
          <w:rtl/>
        </w:rPr>
        <w:t>8-6</w:t>
      </w:r>
      <w:r w:rsidRPr="007A7D7F">
        <w:rPr>
          <w:rFonts w:ascii="David" w:hAnsi="David" w:cs="David"/>
          <w:sz w:val="24"/>
          <w:szCs w:val="24"/>
          <w:rtl/>
        </w:rPr>
        <w:t>.</w:t>
      </w:r>
    </w:p>
    <w:p w14:paraId="6C284B2A" w14:textId="77777777" w:rsidR="00F528F3" w:rsidRPr="007A7D7F" w:rsidRDefault="00F528F3" w:rsidP="000765C0">
      <w:pPr>
        <w:numPr>
          <w:ilvl w:val="0"/>
          <w:numId w:val="2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 w:rsidRPr="007A7D7F">
        <w:rPr>
          <w:rFonts w:ascii="David" w:hAnsi="David" w:cs="David"/>
          <w:sz w:val="24"/>
          <w:szCs w:val="24"/>
          <w:rtl/>
        </w:rPr>
        <w:t>הסב</w:t>
      </w:r>
      <w:r w:rsidR="00F21B05">
        <w:rPr>
          <w:rFonts w:ascii="David" w:hAnsi="David" w:cs="David" w:hint="cs"/>
          <w:sz w:val="24"/>
          <w:szCs w:val="24"/>
          <w:rtl/>
        </w:rPr>
        <w:t>י</w:t>
      </w:r>
      <w:r w:rsidRPr="007A7D7F">
        <w:rPr>
          <w:rFonts w:ascii="David" w:hAnsi="David" w:cs="David"/>
          <w:sz w:val="24"/>
          <w:szCs w:val="24"/>
          <w:rtl/>
        </w:rPr>
        <w:t>ר</w:t>
      </w:r>
      <w:r w:rsidR="00F21B05">
        <w:rPr>
          <w:rFonts w:ascii="David" w:hAnsi="David" w:cs="David" w:hint="cs"/>
          <w:sz w:val="24"/>
          <w:szCs w:val="24"/>
          <w:rtl/>
        </w:rPr>
        <w:t>ו</w:t>
      </w:r>
      <w:r w:rsidRPr="007A7D7F">
        <w:rPr>
          <w:rFonts w:ascii="David" w:hAnsi="David" w:cs="David"/>
          <w:sz w:val="24"/>
          <w:szCs w:val="24"/>
          <w:rtl/>
        </w:rPr>
        <w:t xml:space="preserve"> את הקשר בין כותרת הקטע </w:t>
      </w:r>
      <w:r w:rsidRPr="00F21B05">
        <w:rPr>
          <w:rFonts w:ascii="David" w:hAnsi="David" w:cs="David"/>
          <w:b/>
          <w:bCs/>
          <w:sz w:val="24"/>
          <w:szCs w:val="24"/>
          <w:rtl/>
        </w:rPr>
        <w:t>אפס ב"שעת אפס"</w:t>
      </w:r>
      <w:r w:rsidRPr="007A7D7F">
        <w:rPr>
          <w:rFonts w:ascii="David" w:hAnsi="David" w:cs="David"/>
          <w:sz w:val="24"/>
          <w:szCs w:val="24"/>
          <w:rtl/>
        </w:rPr>
        <w:t xml:space="preserve"> ובין המסקנה של הכותבת.</w:t>
      </w:r>
      <w:r w:rsidR="009509D0">
        <w:rPr>
          <w:rFonts w:ascii="David" w:hAnsi="David" w:cs="David" w:hint="cs"/>
          <w:sz w:val="24"/>
          <w:szCs w:val="24"/>
          <w:rtl/>
        </w:rPr>
        <w:t xml:space="preserve"> (5 נקודות)</w:t>
      </w:r>
      <w:r w:rsidR="00F21B05">
        <w:rPr>
          <w:rFonts w:ascii="David" w:hAnsi="David" w:cs="David" w:hint="cs"/>
          <w:sz w:val="24"/>
          <w:szCs w:val="24"/>
          <w:rtl/>
        </w:rPr>
        <w:t xml:space="preserve"> </w:t>
      </w:r>
      <w:r w:rsidR="00F21B05" w:rsidRPr="007A7D7F">
        <w:rPr>
          <w:rFonts w:ascii="David" w:hAnsi="David" w:cs="David"/>
          <w:sz w:val="24"/>
          <w:szCs w:val="24"/>
          <w:rtl/>
        </w:rPr>
        <w:t>(</w:t>
      </w:r>
      <w:r w:rsidR="000765C0">
        <w:rPr>
          <w:rFonts w:ascii="David" w:hAnsi="David" w:cs="David" w:hint="cs"/>
          <w:b/>
          <w:bCs/>
          <w:sz w:val="24"/>
          <w:szCs w:val="24"/>
          <w:rtl/>
        </w:rPr>
        <w:t>3 פריטים)</w:t>
      </w:r>
    </w:p>
    <w:p w14:paraId="60D88D28" w14:textId="77777777" w:rsidR="00F528F3" w:rsidRPr="000765C0" w:rsidRDefault="000765C0" w:rsidP="000765C0">
      <w:pPr>
        <w:ind w:left="369"/>
        <w:jc w:val="both"/>
        <w:rPr>
          <w:rFonts w:cs="Guttman Yad-Brush"/>
          <w:b/>
          <w:bCs/>
          <w:rtl/>
        </w:rPr>
      </w:pPr>
      <w:r w:rsidRPr="000765C0">
        <w:rPr>
          <w:rFonts w:cs="Guttman Yad-Brush" w:hint="cs"/>
          <w:b/>
          <w:bCs/>
          <w:rtl/>
        </w:rPr>
        <w:t>מסקנת הכותבת היא כי למידה בשעת אפס איננה יעילה רמת הריכוז ויכולת ההבנה שואפת לאפס, אפסית ומכאן אפס בשעת אפס. (יש שיכתבו שהישגים של התלמידים שואפים לאפס בשעה זאת)</w:t>
      </w:r>
      <w:r w:rsidRPr="000765C0">
        <w:rPr>
          <w:rFonts w:cs="Guttman Yad-Brush"/>
          <w:b/>
          <w:bCs/>
          <w:rtl/>
        </w:rPr>
        <w:tab/>
      </w:r>
    </w:p>
    <w:p w14:paraId="6EAC1DF5" w14:textId="77777777" w:rsidR="00F528F3" w:rsidRDefault="00F21B05" w:rsidP="000765C0">
      <w:pPr>
        <w:numPr>
          <w:ilvl w:val="0"/>
          <w:numId w:val="2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528F3" w:rsidRPr="007A7D7F">
        <w:rPr>
          <w:rFonts w:ascii="David" w:hAnsi="David" w:cs="David"/>
          <w:b/>
          <w:bCs/>
          <w:sz w:val="24"/>
          <w:szCs w:val="24"/>
          <w:rtl/>
        </w:rPr>
        <w:t>א.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 במה שונה </w:t>
      </w:r>
      <w:r w:rsidR="00F528F3" w:rsidRPr="007A7D7F">
        <w:rPr>
          <w:rFonts w:ascii="David" w:hAnsi="David" w:cs="David"/>
          <w:sz w:val="24"/>
          <w:szCs w:val="24"/>
          <w:u w:val="single"/>
          <w:rtl/>
        </w:rPr>
        <w:t>עמדת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 מועצת התלמידים </w:t>
      </w:r>
      <w:r>
        <w:rPr>
          <w:rFonts w:ascii="David" w:hAnsi="David" w:cs="David" w:hint="cs"/>
          <w:sz w:val="24"/>
          <w:szCs w:val="24"/>
          <w:rtl/>
        </w:rPr>
        <w:t xml:space="preserve">בתיכון 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ליאו </w:t>
      </w:r>
      <w:proofErr w:type="spellStart"/>
      <w:r w:rsidR="00F528F3" w:rsidRPr="007A7D7F">
        <w:rPr>
          <w:rFonts w:ascii="David" w:hAnsi="David" w:cs="David"/>
          <w:sz w:val="24"/>
          <w:szCs w:val="24"/>
          <w:rtl/>
        </w:rPr>
        <w:t>באק</w:t>
      </w:r>
      <w:proofErr w:type="spellEnd"/>
      <w:r w:rsidR="00F528F3" w:rsidRPr="007A7D7F">
        <w:rPr>
          <w:rFonts w:ascii="David" w:hAnsi="David" w:cs="David"/>
          <w:sz w:val="24"/>
          <w:szCs w:val="24"/>
          <w:rtl/>
        </w:rPr>
        <w:t xml:space="preserve"> (על פי </w:t>
      </w:r>
      <w:r>
        <w:rPr>
          <w:rFonts w:ascii="David" w:hAnsi="David" w:cs="David" w:hint="cs"/>
          <w:sz w:val="24"/>
          <w:szCs w:val="24"/>
          <w:rtl/>
        </w:rPr>
        <w:t>הקטע הנלווה למאמר 2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) </w:t>
      </w:r>
      <w:r w:rsidR="00F528F3" w:rsidRPr="007A7D7F">
        <w:rPr>
          <w:rFonts w:ascii="David" w:hAnsi="David" w:cs="David"/>
          <w:sz w:val="24"/>
          <w:szCs w:val="24"/>
          <w:u w:val="single"/>
          <w:rtl/>
        </w:rPr>
        <w:t>מעמדת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 התלמידים המוצגת ב</w:t>
      </w:r>
      <w:r w:rsidR="00F528F3" w:rsidRPr="007A7D7F">
        <w:rPr>
          <w:rFonts w:ascii="David" w:hAnsi="David" w:cs="David"/>
          <w:sz w:val="24"/>
          <w:szCs w:val="24"/>
          <w:u w:val="single"/>
          <w:rtl/>
        </w:rPr>
        <w:t>מאמר 2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9509D0">
        <w:rPr>
          <w:rFonts w:ascii="David" w:hAnsi="David" w:cs="David" w:hint="cs"/>
          <w:sz w:val="24"/>
          <w:szCs w:val="24"/>
          <w:rtl/>
        </w:rPr>
        <w:t xml:space="preserve">(4 נקודות) </w:t>
      </w:r>
      <w:r w:rsidR="00F528F3" w:rsidRPr="007A7D7F">
        <w:rPr>
          <w:rFonts w:ascii="David" w:hAnsi="David" w:cs="David"/>
          <w:sz w:val="24"/>
          <w:szCs w:val="24"/>
          <w:rtl/>
        </w:rPr>
        <w:t>(</w:t>
      </w:r>
      <w:r w:rsidR="000765C0">
        <w:rPr>
          <w:rFonts w:ascii="David" w:hAnsi="David" w:cs="David" w:hint="cs"/>
          <w:b/>
          <w:bCs/>
          <w:sz w:val="24"/>
          <w:szCs w:val="24"/>
          <w:rtl/>
        </w:rPr>
        <w:t>3 פריטים</w:t>
      </w:r>
      <w:r w:rsidR="00F528F3" w:rsidRPr="007A7D7F">
        <w:rPr>
          <w:rFonts w:ascii="David" w:hAnsi="David" w:cs="David"/>
          <w:sz w:val="24"/>
          <w:szCs w:val="24"/>
          <w:rtl/>
        </w:rPr>
        <w:t>)</w:t>
      </w:r>
    </w:p>
    <w:p w14:paraId="5C062575" w14:textId="77777777" w:rsidR="000765C0" w:rsidRPr="000765C0" w:rsidRDefault="000765C0" w:rsidP="000765C0">
      <w:pPr>
        <w:ind w:left="369"/>
        <w:jc w:val="both"/>
        <w:rPr>
          <w:rFonts w:cs="Guttman Yad-Brush"/>
          <w:b/>
          <w:bCs/>
          <w:rtl/>
        </w:rPr>
      </w:pPr>
      <w:r w:rsidRPr="000765C0">
        <w:rPr>
          <w:rFonts w:cs="Guttman Yad-Brush" w:hint="cs"/>
          <w:b/>
          <w:bCs/>
          <w:rtl/>
        </w:rPr>
        <w:t xml:space="preserve">על פי המאמר, רוב התלמידים ציינו שהם מעדיפים להתחיל את יום הלימודים בשעה 10:00 בבוקר מכיוון שבשעות מוקדמות יותר הם עייפים, בעוד שתלמידי ליאו </w:t>
      </w:r>
      <w:proofErr w:type="spellStart"/>
      <w:r w:rsidRPr="000765C0">
        <w:rPr>
          <w:rFonts w:cs="Guttman Yad-Brush" w:hint="cs"/>
          <w:b/>
          <w:bCs/>
          <w:rtl/>
        </w:rPr>
        <w:t>באק</w:t>
      </w:r>
      <w:proofErr w:type="spellEnd"/>
      <w:r w:rsidRPr="000765C0">
        <w:rPr>
          <w:rFonts w:cs="Guttman Yad-Brush" w:hint="cs"/>
          <w:b/>
          <w:bCs/>
          <w:rtl/>
        </w:rPr>
        <w:t xml:space="preserve"> מעדיפים את ההשכמה המוקדמת.</w:t>
      </w:r>
    </w:p>
    <w:p w14:paraId="72D7D13E" w14:textId="77777777" w:rsidR="000765C0" w:rsidRPr="007A7D7F" w:rsidRDefault="000765C0" w:rsidP="000765C0">
      <w:pPr>
        <w:tabs>
          <w:tab w:val="left" w:pos="368"/>
        </w:tabs>
        <w:spacing w:after="0" w:line="360" w:lineRule="auto"/>
        <w:ind w:left="457" w:right="-142"/>
        <w:jc w:val="both"/>
        <w:rPr>
          <w:rFonts w:ascii="David" w:hAnsi="David" w:cs="David"/>
          <w:sz w:val="24"/>
          <w:szCs w:val="24"/>
        </w:rPr>
      </w:pPr>
    </w:p>
    <w:p w14:paraId="5C832C43" w14:textId="77777777" w:rsidR="00F528F3" w:rsidRDefault="00F528F3" w:rsidP="000765C0">
      <w:pPr>
        <w:numPr>
          <w:ilvl w:val="0"/>
          <w:numId w:val="3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 w:rsidRPr="007A7D7F">
        <w:rPr>
          <w:rFonts w:ascii="David" w:hAnsi="David" w:cs="David"/>
          <w:sz w:val="24"/>
          <w:szCs w:val="24"/>
          <w:rtl/>
        </w:rPr>
        <w:t>איזו חשיבות יש להצגת הידיעה הממוסגרת לצד המאמר?</w:t>
      </w:r>
      <w:r w:rsidR="009509D0">
        <w:rPr>
          <w:rFonts w:ascii="David" w:hAnsi="David" w:cs="David" w:hint="cs"/>
          <w:sz w:val="24"/>
          <w:szCs w:val="24"/>
          <w:rtl/>
        </w:rPr>
        <w:t xml:space="preserve"> (3 נקודות)</w:t>
      </w:r>
      <w:r w:rsidRPr="007A7D7F">
        <w:rPr>
          <w:rFonts w:ascii="David" w:hAnsi="David" w:cs="David"/>
          <w:sz w:val="24"/>
          <w:szCs w:val="24"/>
          <w:rtl/>
        </w:rPr>
        <w:tab/>
        <w:t>(</w:t>
      </w:r>
      <w:r w:rsidR="000765C0">
        <w:rPr>
          <w:rFonts w:ascii="David" w:hAnsi="David" w:cs="David" w:hint="cs"/>
          <w:b/>
          <w:bCs/>
          <w:sz w:val="24"/>
          <w:szCs w:val="24"/>
          <w:rtl/>
        </w:rPr>
        <w:t>2 פריטים</w:t>
      </w:r>
      <w:r w:rsidRPr="007A7D7F">
        <w:rPr>
          <w:rFonts w:ascii="David" w:hAnsi="David" w:cs="David"/>
          <w:sz w:val="24"/>
          <w:szCs w:val="24"/>
          <w:rtl/>
        </w:rPr>
        <w:t>)</w:t>
      </w:r>
    </w:p>
    <w:p w14:paraId="2F45E02E" w14:textId="77777777" w:rsidR="000765C0" w:rsidRPr="000765C0" w:rsidRDefault="000765C0" w:rsidP="009509D0">
      <w:pPr>
        <w:ind w:left="369"/>
        <w:jc w:val="both"/>
        <w:rPr>
          <w:rFonts w:cs="Guttman Yad-Brush"/>
          <w:b/>
          <w:bCs/>
          <w:rtl/>
        </w:rPr>
      </w:pPr>
      <w:r w:rsidRPr="000765C0">
        <w:rPr>
          <w:rFonts w:cs="Guttman Yad-Brush" w:hint="cs"/>
          <w:b/>
          <w:bCs/>
          <w:rtl/>
        </w:rPr>
        <w:t>לידיע</w:t>
      </w:r>
      <w:r w:rsidR="009509D0">
        <w:rPr>
          <w:rFonts w:cs="Guttman Yad-Brush" w:hint="cs"/>
          <w:b/>
          <w:bCs/>
          <w:rtl/>
        </w:rPr>
        <w:t>ה</w:t>
      </w:r>
      <w:r w:rsidRPr="000765C0">
        <w:rPr>
          <w:rFonts w:cs="Guttman Yad-Brush" w:hint="cs"/>
          <w:b/>
          <w:bCs/>
          <w:rtl/>
        </w:rPr>
        <w:t xml:space="preserve"> הממוסגרת תפקיד חשוב בהצגת היבט נוסף לטיעון / טענת נגד</w:t>
      </w:r>
      <w:r>
        <w:rPr>
          <w:rFonts w:cs="Guttman Yad-Brush" w:hint="cs"/>
          <w:b/>
          <w:bCs/>
          <w:rtl/>
        </w:rPr>
        <w:t xml:space="preserve"> </w:t>
      </w:r>
    </w:p>
    <w:p w14:paraId="26B61662" w14:textId="77777777" w:rsidR="000765C0" w:rsidRPr="007A7D7F" w:rsidRDefault="000765C0" w:rsidP="000765C0">
      <w:pPr>
        <w:tabs>
          <w:tab w:val="left" w:pos="368"/>
        </w:tabs>
        <w:spacing w:after="0" w:line="360" w:lineRule="auto"/>
        <w:ind w:left="817" w:right="-142"/>
        <w:jc w:val="both"/>
        <w:rPr>
          <w:rFonts w:ascii="David" w:hAnsi="David" w:cs="David"/>
          <w:sz w:val="24"/>
          <w:szCs w:val="24"/>
        </w:rPr>
      </w:pPr>
    </w:p>
    <w:p w14:paraId="328586FE" w14:textId="77777777" w:rsidR="00F528F3" w:rsidRPr="007A7D7F" w:rsidRDefault="00F21B05" w:rsidP="000765C0">
      <w:pPr>
        <w:numPr>
          <w:ilvl w:val="0"/>
          <w:numId w:val="3"/>
        </w:numPr>
        <w:tabs>
          <w:tab w:val="left" w:pos="368"/>
        </w:tabs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כתבו את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 דעת</w:t>
      </w:r>
      <w:r>
        <w:rPr>
          <w:rFonts w:ascii="David" w:hAnsi="David" w:cs="David" w:hint="cs"/>
          <w:sz w:val="24"/>
          <w:szCs w:val="24"/>
          <w:rtl/>
        </w:rPr>
        <w:t>כם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 על המהלך שהובילה מועצת התלמידים בתיכון ליאו </w:t>
      </w:r>
      <w:proofErr w:type="spellStart"/>
      <w:r w:rsidR="00F528F3" w:rsidRPr="007A7D7F">
        <w:rPr>
          <w:rFonts w:ascii="David" w:hAnsi="David" w:cs="David"/>
          <w:sz w:val="24"/>
          <w:szCs w:val="24"/>
          <w:rtl/>
        </w:rPr>
        <w:t>באק</w:t>
      </w:r>
      <w:proofErr w:type="spellEnd"/>
      <w:r w:rsidR="00F528F3" w:rsidRPr="007A7D7F">
        <w:rPr>
          <w:rFonts w:ascii="David" w:hAnsi="David" w:cs="David"/>
          <w:sz w:val="24"/>
          <w:szCs w:val="24"/>
          <w:rtl/>
        </w:rPr>
        <w:t>? בסס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 את עמדת</w:t>
      </w:r>
      <w:r>
        <w:rPr>
          <w:rFonts w:ascii="David" w:hAnsi="David" w:cs="David" w:hint="cs"/>
          <w:sz w:val="24"/>
          <w:szCs w:val="24"/>
          <w:rtl/>
        </w:rPr>
        <w:t>כם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 על המאמר או על הידיעה. תוכל</w:t>
      </w:r>
      <w:r w:rsidR="00875F4D">
        <w:rPr>
          <w:rFonts w:ascii="David" w:hAnsi="David" w:cs="David" w:hint="cs"/>
          <w:sz w:val="24"/>
          <w:szCs w:val="24"/>
          <w:rtl/>
        </w:rPr>
        <w:t>ו</w:t>
      </w:r>
      <w:r w:rsidR="00F528F3" w:rsidRPr="007A7D7F">
        <w:rPr>
          <w:rFonts w:ascii="David" w:hAnsi="David" w:cs="David"/>
          <w:sz w:val="24"/>
          <w:szCs w:val="24"/>
          <w:rtl/>
        </w:rPr>
        <w:t xml:space="preserve"> להוסיף גם נימוקים משל</w:t>
      </w:r>
      <w:r w:rsidR="00875F4D">
        <w:rPr>
          <w:rFonts w:ascii="David" w:hAnsi="David" w:cs="David" w:hint="cs"/>
          <w:sz w:val="24"/>
          <w:szCs w:val="24"/>
          <w:rtl/>
        </w:rPr>
        <w:t>כם</w:t>
      </w:r>
      <w:r w:rsidR="00F528F3" w:rsidRPr="007A7D7F">
        <w:rPr>
          <w:rFonts w:ascii="David" w:hAnsi="David" w:cs="David"/>
          <w:sz w:val="24"/>
          <w:szCs w:val="24"/>
          <w:rtl/>
        </w:rPr>
        <w:t>.</w:t>
      </w:r>
      <w:r w:rsidR="009509D0">
        <w:rPr>
          <w:rFonts w:ascii="David" w:hAnsi="David" w:cs="David" w:hint="cs"/>
          <w:sz w:val="24"/>
          <w:szCs w:val="24"/>
          <w:rtl/>
        </w:rPr>
        <w:t xml:space="preserve"> (6 נקודות)</w:t>
      </w:r>
      <w:r w:rsidR="00F528F3" w:rsidRPr="007A7D7F">
        <w:rPr>
          <w:rFonts w:ascii="David" w:hAnsi="David" w:cs="David"/>
          <w:sz w:val="24"/>
          <w:szCs w:val="24"/>
          <w:rtl/>
        </w:rPr>
        <w:tab/>
        <w:t>(</w:t>
      </w:r>
      <w:r w:rsidR="000765C0">
        <w:rPr>
          <w:rFonts w:ascii="David" w:hAnsi="David" w:cs="David" w:hint="cs"/>
          <w:b/>
          <w:bCs/>
          <w:sz w:val="24"/>
          <w:szCs w:val="24"/>
          <w:rtl/>
        </w:rPr>
        <w:t>5 פריטים</w:t>
      </w:r>
      <w:r w:rsidR="00F528F3" w:rsidRPr="007A7D7F">
        <w:rPr>
          <w:rFonts w:ascii="David" w:hAnsi="David" w:cs="David"/>
          <w:sz w:val="24"/>
          <w:szCs w:val="24"/>
          <w:rtl/>
        </w:rPr>
        <w:t>)</w:t>
      </w:r>
    </w:p>
    <w:p w14:paraId="47988C80" w14:textId="77777777" w:rsidR="000765C0" w:rsidRPr="0033192C" w:rsidRDefault="000765C0" w:rsidP="0033192C">
      <w:pPr>
        <w:pStyle w:val="a9"/>
        <w:numPr>
          <w:ilvl w:val="0"/>
          <w:numId w:val="14"/>
        </w:numPr>
        <w:jc w:val="both"/>
        <w:rPr>
          <w:rFonts w:ascii="Narkisim" w:hAnsi="Narkisim" w:cs="Narkisim"/>
          <w:b/>
          <w:bCs/>
          <w:sz w:val="32"/>
          <w:szCs w:val="32"/>
          <w:rtl/>
        </w:rPr>
      </w:pPr>
      <w:r w:rsidRPr="0033192C">
        <w:rPr>
          <w:rFonts w:ascii="Narkisim" w:hAnsi="Narkisim" w:cs="Narkisim" w:hint="cs"/>
          <w:b/>
          <w:bCs/>
          <w:sz w:val="32"/>
          <w:szCs w:val="32"/>
          <w:rtl/>
        </w:rPr>
        <w:t xml:space="preserve">דעה מפורשת או משתמעת בנוגע למהלך </w:t>
      </w:r>
      <w:r w:rsidRPr="0033192C">
        <w:rPr>
          <w:rFonts w:ascii="Narkisim" w:hAnsi="Narkisim" w:cs="Narkisim"/>
          <w:b/>
          <w:bCs/>
          <w:sz w:val="32"/>
          <w:szCs w:val="32"/>
          <w:rtl/>
        </w:rPr>
        <w:tab/>
      </w:r>
      <w:r w:rsidRPr="0033192C">
        <w:rPr>
          <w:rFonts w:ascii="Narkisim" w:hAnsi="Narkisim" w:cs="Narkisim" w:hint="cs"/>
          <w:b/>
          <w:bCs/>
          <w:sz w:val="32"/>
          <w:szCs w:val="32"/>
          <w:rtl/>
        </w:rPr>
        <w:t>(פריט 1)</w:t>
      </w:r>
      <w:r w:rsidRPr="0033192C">
        <w:rPr>
          <w:rFonts w:ascii="Narkisim" w:hAnsi="Narkisim" w:cs="Narkisim"/>
          <w:b/>
          <w:bCs/>
          <w:sz w:val="32"/>
          <w:szCs w:val="32"/>
          <w:rtl/>
        </w:rPr>
        <w:t>.</w:t>
      </w:r>
    </w:p>
    <w:p w14:paraId="4252D641" w14:textId="77777777" w:rsidR="000765C0" w:rsidRDefault="000765C0" w:rsidP="0033192C">
      <w:pPr>
        <w:pStyle w:val="a9"/>
        <w:numPr>
          <w:ilvl w:val="0"/>
          <w:numId w:val="14"/>
        </w:numPr>
        <w:jc w:val="both"/>
        <w:rPr>
          <w:rFonts w:ascii="Narkisim" w:hAnsi="Narkisim" w:cs="Narkisim"/>
          <w:b/>
          <w:bCs/>
          <w:sz w:val="32"/>
          <w:szCs w:val="32"/>
          <w:rtl/>
        </w:rPr>
      </w:pPr>
      <w:r>
        <w:rPr>
          <w:rFonts w:ascii="Narkisim" w:hAnsi="Narkisim" w:cs="Narkisim" w:hint="cs"/>
          <w:b/>
          <w:bCs/>
          <w:sz w:val="32"/>
          <w:szCs w:val="32"/>
          <w:rtl/>
        </w:rPr>
        <w:t>ביסוס:</w:t>
      </w:r>
    </w:p>
    <w:p w14:paraId="7EF24796" w14:textId="77777777" w:rsidR="000765C0" w:rsidRDefault="000765C0" w:rsidP="0033192C">
      <w:pPr>
        <w:ind w:left="1537"/>
        <w:contextualSpacing/>
        <w:jc w:val="both"/>
        <w:rPr>
          <w:rFonts w:ascii="Narkisim" w:hAnsi="Narkisim" w:cs="Narkisim"/>
          <w:b/>
          <w:bCs/>
          <w:sz w:val="32"/>
          <w:szCs w:val="32"/>
          <w:rtl/>
        </w:rPr>
      </w:pPr>
      <w:r>
        <w:rPr>
          <w:rFonts w:ascii="Narkisim" w:hAnsi="Narkisim" w:cs="Narkisim" w:hint="cs"/>
          <w:b/>
          <w:bCs/>
          <w:sz w:val="32"/>
          <w:szCs w:val="32"/>
          <w:rtl/>
        </w:rPr>
        <w:t>ביסוס מיטבי המבוסס על המאמר או על הידיעה</w:t>
      </w:r>
      <w:r>
        <w:rPr>
          <w:rFonts w:ascii="Narkisim" w:hAnsi="Narkisim" w:cs="Narkisim" w:hint="cs"/>
          <w:b/>
          <w:bCs/>
          <w:sz w:val="32"/>
          <w:szCs w:val="32"/>
          <w:rtl/>
        </w:rPr>
        <w:tab/>
        <w:t>(3 פריטים)</w:t>
      </w:r>
    </w:p>
    <w:p w14:paraId="2FB14CBD" w14:textId="77777777" w:rsidR="000765C0" w:rsidRDefault="000765C0" w:rsidP="0033192C">
      <w:pPr>
        <w:ind w:left="1537"/>
        <w:contextualSpacing/>
        <w:jc w:val="both"/>
        <w:rPr>
          <w:rFonts w:ascii="Narkisim" w:hAnsi="Narkisim" w:cs="Narkisim"/>
          <w:b/>
          <w:bCs/>
          <w:sz w:val="32"/>
          <w:szCs w:val="32"/>
          <w:rtl/>
        </w:rPr>
      </w:pPr>
      <w:r>
        <w:rPr>
          <w:rFonts w:ascii="Narkisim" w:hAnsi="Narkisim" w:cs="Narkisim" w:hint="cs"/>
          <w:b/>
          <w:bCs/>
          <w:sz w:val="32"/>
          <w:szCs w:val="32"/>
          <w:rtl/>
        </w:rPr>
        <w:t>ביסוס שאינו משכנע דיו המבוסס על המאמר על הידיעה (2 פריטים)</w:t>
      </w:r>
    </w:p>
    <w:p w14:paraId="3FD9C341" w14:textId="77777777" w:rsidR="000765C0" w:rsidRDefault="000765C0" w:rsidP="0033192C">
      <w:pPr>
        <w:ind w:left="1538"/>
        <w:jc w:val="both"/>
        <w:rPr>
          <w:rFonts w:ascii="Narkisim" w:hAnsi="Narkisim" w:cs="Narkisim"/>
          <w:b/>
          <w:bCs/>
          <w:sz w:val="32"/>
          <w:szCs w:val="32"/>
          <w:rtl/>
        </w:rPr>
      </w:pPr>
      <w:r>
        <w:rPr>
          <w:rFonts w:ascii="Narkisim" w:hAnsi="Narkisim" w:cs="Narkisim" w:hint="cs"/>
          <w:b/>
          <w:bCs/>
          <w:sz w:val="32"/>
          <w:szCs w:val="32"/>
          <w:rtl/>
        </w:rPr>
        <w:t>ביסוס שאינו מתבסס על המאמר או על הידיעה (1 פריט)</w:t>
      </w:r>
    </w:p>
    <w:p w14:paraId="2024713A" w14:textId="77777777" w:rsidR="000765C0" w:rsidRPr="000765C0" w:rsidRDefault="000765C0" w:rsidP="0033192C">
      <w:pPr>
        <w:pStyle w:val="a9"/>
        <w:numPr>
          <w:ilvl w:val="0"/>
          <w:numId w:val="14"/>
        </w:numPr>
        <w:jc w:val="both"/>
        <w:rPr>
          <w:rFonts w:ascii="Narkisim" w:hAnsi="Narkisim" w:cs="Narkisim"/>
          <w:b/>
          <w:bCs/>
          <w:sz w:val="32"/>
          <w:szCs w:val="32"/>
          <w:rtl/>
        </w:rPr>
      </w:pPr>
      <w:r>
        <w:rPr>
          <w:rFonts w:ascii="Narkisim" w:hAnsi="Narkisim" w:cs="Narkisim" w:hint="cs"/>
          <w:b/>
          <w:bCs/>
          <w:sz w:val="32"/>
          <w:szCs w:val="32"/>
          <w:rtl/>
        </w:rPr>
        <w:t>תקינות תחבירית ודקדוקית (פריט 1)</w:t>
      </w:r>
    </w:p>
    <w:p w14:paraId="31188507" w14:textId="77777777" w:rsidR="00F528F3" w:rsidRPr="007A7D7F" w:rsidRDefault="000765C0" w:rsidP="00F528F3">
      <w:pPr>
        <w:tabs>
          <w:tab w:val="left" w:pos="2583"/>
        </w:tabs>
        <w:spacing w:line="480" w:lineRule="auto"/>
        <w:ind w:left="368" w:right="-142" w:hanging="426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</w:p>
    <w:p w14:paraId="14B437E9" w14:textId="77777777" w:rsidR="00F528F3" w:rsidRPr="007A7D7F" w:rsidRDefault="00F528F3" w:rsidP="00875F4D">
      <w:pPr>
        <w:numPr>
          <w:ilvl w:val="0"/>
          <w:numId w:val="2"/>
        </w:numPr>
        <w:tabs>
          <w:tab w:val="left" w:pos="368"/>
        </w:tabs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7A7D7F">
        <w:rPr>
          <w:rFonts w:ascii="David" w:hAnsi="David" w:cs="David"/>
          <w:sz w:val="24"/>
          <w:szCs w:val="24"/>
          <w:rtl/>
        </w:rPr>
        <w:t>לפני</w:t>
      </w:r>
      <w:r w:rsidR="00F21B05">
        <w:rPr>
          <w:rFonts w:ascii="David" w:hAnsi="David" w:cs="David" w:hint="cs"/>
          <w:sz w:val="24"/>
          <w:szCs w:val="24"/>
          <w:rtl/>
        </w:rPr>
        <w:t>כם</w:t>
      </w:r>
      <w:r w:rsidRPr="007A7D7F">
        <w:rPr>
          <w:rFonts w:ascii="David" w:hAnsi="David" w:cs="David"/>
          <w:sz w:val="24"/>
          <w:szCs w:val="24"/>
          <w:rtl/>
        </w:rPr>
        <w:t xml:space="preserve"> תרשים המציג את השעות שבהן בני הנוער בגילאי 14- 18 </w:t>
      </w:r>
      <w:r w:rsidR="00875F4D">
        <w:rPr>
          <w:rFonts w:ascii="David" w:hAnsi="David" w:cs="David" w:hint="cs"/>
          <w:sz w:val="24"/>
          <w:szCs w:val="24"/>
          <w:rtl/>
        </w:rPr>
        <w:t>הולכים</w:t>
      </w:r>
      <w:r w:rsidRPr="007A7D7F">
        <w:rPr>
          <w:rFonts w:ascii="David" w:hAnsi="David" w:cs="David"/>
          <w:sz w:val="24"/>
          <w:szCs w:val="24"/>
          <w:rtl/>
        </w:rPr>
        <w:t xml:space="preserve"> לישון. </w:t>
      </w:r>
    </w:p>
    <w:p w14:paraId="60D19B5E" w14:textId="77777777" w:rsidR="00F528F3" w:rsidRDefault="00BB5BB3" w:rsidP="00BB5BB3">
      <w:pPr>
        <w:tabs>
          <w:tab w:val="left" w:pos="368"/>
        </w:tabs>
        <w:spacing w:line="360" w:lineRule="auto"/>
        <w:ind w:right="-142"/>
        <w:jc w:val="right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BDFB490" wp14:editId="501EEDF3">
            <wp:simplePos x="0" y="0"/>
            <wp:positionH relativeFrom="column">
              <wp:posOffset>1042035</wp:posOffset>
            </wp:positionH>
            <wp:positionV relativeFrom="paragraph">
              <wp:posOffset>5715</wp:posOffset>
            </wp:positionV>
            <wp:extent cx="4142740" cy="2352675"/>
            <wp:effectExtent l="0" t="0" r="0" b="9525"/>
            <wp:wrapTopAndBottom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8F3" w:rsidRPr="00F528F3">
        <w:rPr>
          <w:rFonts w:ascii="David" w:hAnsi="David" w:cs="David"/>
          <w:sz w:val="20"/>
          <w:szCs w:val="20"/>
          <w:rtl/>
        </w:rPr>
        <w:t>(פורסם ב-27 באוגוסט 2010 ב-</w:t>
      </w:r>
      <w:hyperlink r:id="rId9" w:history="1">
        <w:r w:rsidR="00F528F3" w:rsidRPr="00F528F3">
          <w:rPr>
            <w:rStyle w:val="Hyperlink"/>
            <w:rFonts w:ascii="David" w:hAnsi="David" w:cs="David"/>
            <w:sz w:val="20"/>
            <w:szCs w:val="20"/>
          </w:rPr>
          <w:t>http://www.themarker.com</w:t>
        </w:r>
      </w:hyperlink>
      <w:r w:rsidR="00F528F3" w:rsidRPr="00F528F3">
        <w:rPr>
          <w:rFonts w:ascii="David" w:hAnsi="David" w:cs="David"/>
          <w:sz w:val="20"/>
          <w:szCs w:val="20"/>
          <w:rtl/>
        </w:rPr>
        <w:t>)</w:t>
      </w:r>
    </w:p>
    <w:p w14:paraId="6442480D" w14:textId="77777777" w:rsidR="00F528F3" w:rsidRDefault="00F528F3" w:rsidP="009509D0">
      <w:pPr>
        <w:numPr>
          <w:ilvl w:val="0"/>
          <w:numId w:val="4"/>
        </w:numPr>
        <w:tabs>
          <w:tab w:val="left" w:pos="368"/>
        </w:tabs>
        <w:spacing w:after="0" w:line="360" w:lineRule="auto"/>
        <w:ind w:right="-142"/>
        <w:rPr>
          <w:rFonts w:ascii="David" w:hAnsi="David" w:cs="David"/>
          <w:sz w:val="24"/>
          <w:szCs w:val="24"/>
        </w:rPr>
      </w:pPr>
      <w:r w:rsidRPr="00BB5BB3">
        <w:rPr>
          <w:rFonts w:ascii="David" w:hAnsi="David" w:cs="David"/>
          <w:sz w:val="24"/>
          <w:szCs w:val="24"/>
          <w:rtl/>
        </w:rPr>
        <w:lastRenderedPageBreak/>
        <w:t>כתב</w:t>
      </w:r>
      <w:r w:rsidR="00F21B05">
        <w:rPr>
          <w:rFonts w:ascii="David" w:hAnsi="David" w:cs="David" w:hint="cs"/>
          <w:sz w:val="24"/>
          <w:szCs w:val="24"/>
          <w:rtl/>
        </w:rPr>
        <w:t>ו</w:t>
      </w:r>
      <w:r w:rsidRPr="00BB5BB3">
        <w:rPr>
          <w:rFonts w:ascii="David" w:hAnsi="David" w:cs="David"/>
          <w:sz w:val="24"/>
          <w:szCs w:val="24"/>
          <w:rtl/>
        </w:rPr>
        <w:t xml:space="preserve"> מסקנה העולה מן התרשים.</w:t>
      </w:r>
      <w:r w:rsidR="009509D0">
        <w:rPr>
          <w:rFonts w:ascii="David" w:hAnsi="David" w:cs="David" w:hint="cs"/>
          <w:sz w:val="24"/>
          <w:szCs w:val="24"/>
          <w:rtl/>
        </w:rPr>
        <w:t xml:space="preserve">  (5 נקודות)</w:t>
      </w:r>
      <w:r w:rsidRPr="00BB5BB3">
        <w:rPr>
          <w:rFonts w:ascii="David" w:hAnsi="David" w:cs="David"/>
          <w:sz w:val="24"/>
          <w:szCs w:val="24"/>
          <w:rtl/>
        </w:rPr>
        <w:tab/>
        <w:t>(</w:t>
      </w:r>
      <w:r w:rsidR="0033192C">
        <w:rPr>
          <w:rFonts w:ascii="David" w:hAnsi="David" w:cs="David" w:hint="cs"/>
          <w:b/>
          <w:bCs/>
          <w:sz w:val="24"/>
          <w:szCs w:val="24"/>
          <w:rtl/>
        </w:rPr>
        <w:t>2 פריטים</w:t>
      </w:r>
      <w:r w:rsidR="0033192C">
        <w:rPr>
          <w:rFonts w:ascii="David" w:hAnsi="David" w:cs="David" w:hint="cs"/>
          <w:sz w:val="24"/>
          <w:szCs w:val="24"/>
          <w:rtl/>
        </w:rPr>
        <w:t>)</w:t>
      </w:r>
    </w:p>
    <w:p w14:paraId="5DD311EF" w14:textId="77777777" w:rsidR="0033192C" w:rsidRPr="003B55C4" w:rsidRDefault="0033192C" w:rsidP="003B55C4">
      <w:pPr>
        <w:ind w:left="369"/>
        <w:jc w:val="both"/>
        <w:rPr>
          <w:rFonts w:cs="Guttman Yad-Brush"/>
          <w:b/>
          <w:bCs/>
        </w:rPr>
      </w:pPr>
      <w:r w:rsidRPr="003B55C4">
        <w:rPr>
          <w:rFonts w:cs="Guttman Yad-Brush" w:hint="cs"/>
          <w:b/>
          <w:bCs/>
          <w:rtl/>
        </w:rPr>
        <w:t>יותר בני נוער הולכים לישון בשעות הלילה המאוחרות / בין השעות 22:00 ל23:00</w:t>
      </w:r>
    </w:p>
    <w:p w14:paraId="0563D74B" w14:textId="77777777" w:rsidR="00F528F3" w:rsidRDefault="00F528F3" w:rsidP="009509D0">
      <w:pPr>
        <w:numPr>
          <w:ilvl w:val="0"/>
          <w:numId w:val="4"/>
        </w:numPr>
        <w:tabs>
          <w:tab w:val="left" w:pos="368"/>
        </w:tabs>
        <w:spacing w:after="0" w:line="360" w:lineRule="auto"/>
        <w:ind w:right="-851"/>
        <w:rPr>
          <w:rFonts w:ascii="David" w:hAnsi="David" w:cs="David"/>
          <w:sz w:val="24"/>
          <w:szCs w:val="24"/>
        </w:rPr>
      </w:pPr>
      <w:r w:rsidRPr="00BB5BB3">
        <w:rPr>
          <w:rFonts w:ascii="David" w:hAnsi="David" w:cs="David"/>
          <w:sz w:val="24"/>
          <w:szCs w:val="24"/>
          <w:rtl/>
        </w:rPr>
        <w:t>העת</w:t>
      </w:r>
      <w:r w:rsidR="00F21B05">
        <w:rPr>
          <w:rFonts w:ascii="David" w:hAnsi="David" w:cs="David" w:hint="cs"/>
          <w:sz w:val="24"/>
          <w:szCs w:val="24"/>
          <w:rtl/>
        </w:rPr>
        <w:t>י</w:t>
      </w:r>
      <w:r w:rsidRPr="00BB5BB3">
        <w:rPr>
          <w:rFonts w:ascii="David" w:hAnsi="David" w:cs="David"/>
          <w:sz w:val="24"/>
          <w:szCs w:val="24"/>
          <w:rtl/>
        </w:rPr>
        <w:t>ק</w:t>
      </w:r>
      <w:r w:rsidR="00F21B05">
        <w:rPr>
          <w:rFonts w:ascii="David" w:hAnsi="David" w:cs="David" w:hint="cs"/>
          <w:sz w:val="24"/>
          <w:szCs w:val="24"/>
          <w:rtl/>
        </w:rPr>
        <w:t>ו</w:t>
      </w:r>
      <w:r w:rsidRPr="00BB5BB3">
        <w:rPr>
          <w:rFonts w:ascii="David" w:hAnsi="David" w:cs="David"/>
          <w:sz w:val="24"/>
          <w:szCs w:val="24"/>
          <w:rtl/>
        </w:rPr>
        <w:t xml:space="preserve"> מתוך </w:t>
      </w:r>
      <w:r w:rsidRPr="00BB5BB3">
        <w:rPr>
          <w:rFonts w:ascii="David" w:hAnsi="David" w:cs="David"/>
          <w:sz w:val="24"/>
          <w:szCs w:val="24"/>
          <w:u w:val="single"/>
          <w:rtl/>
        </w:rPr>
        <w:t>מאמר 2</w:t>
      </w:r>
      <w:r w:rsidRPr="00BB5BB3">
        <w:rPr>
          <w:rFonts w:ascii="David" w:hAnsi="David" w:cs="David"/>
          <w:sz w:val="24"/>
          <w:szCs w:val="24"/>
          <w:rtl/>
        </w:rPr>
        <w:t xml:space="preserve"> משפט אחד העולה בקנה אחד עם המסקנה העולה מן התרשים.</w:t>
      </w:r>
      <w:r w:rsidR="00F21B05">
        <w:rPr>
          <w:rFonts w:ascii="David" w:hAnsi="David" w:cs="David" w:hint="cs"/>
          <w:sz w:val="24"/>
          <w:szCs w:val="24"/>
          <w:rtl/>
        </w:rPr>
        <w:t xml:space="preserve"> </w:t>
      </w:r>
      <w:r w:rsidR="009509D0">
        <w:rPr>
          <w:rFonts w:ascii="David" w:hAnsi="David" w:cs="David" w:hint="cs"/>
          <w:sz w:val="24"/>
          <w:szCs w:val="24"/>
          <w:rtl/>
        </w:rPr>
        <w:t xml:space="preserve">(3 נקודות) </w:t>
      </w:r>
      <w:r w:rsidR="00F21B05" w:rsidRPr="00BB5BB3">
        <w:rPr>
          <w:rFonts w:ascii="David" w:hAnsi="David" w:cs="David"/>
          <w:sz w:val="24"/>
          <w:szCs w:val="24"/>
          <w:rtl/>
        </w:rPr>
        <w:t>(</w:t>
      </w:r>
      <w:r w:rsidR="0033192C">
        <w:rPr>
          <w:rFonts w:ascii="David" w:hAnsi="David" w:cs="David" w:hint="cs"/>
          <w:b/>
          <w:bCs/>
          <w:sz w:val="24"/>
          <w:szCs w:val="24"/>
          <w:rtl/>
        </w:rPr>
        <w:t>2 פריטים</w:t>
      </w:r>
      <w:r w:rsidR="00F21B05" w:rsidRPr="00BB5BB3">
        <w:rPr>
          <w:rFonts w:ascii="David" w:hAnsi="David" w:cs="David"/>
          <w:sz w:val="24"/>
          <w:szCs w:val="24"/>
          <w:rtl/>
        </w:rPr>
        <w:t>)</w:t>
      </w:r>
    </w:p>
    <w:p w14:paraId="62470713" w14:textId="77777777" w:rsidR="003B55C4" w:rsidRPr="003B55C4" w:rsidRDefault="003B55C4" w:rsidP="003B55C4">
      <w:pPr>
        <w:ind w:left="369"/>
        <w:jc w:val="both"/>
        <w:rPr>
          <w:rFonts w:cs="Guttman Yad-Brush"/>
          <w:b/>
          <w:bCs/>
        </w:rPr>
      </w:pPr>
      <w:r w:rsidRPr="003B55C4">
        <w:rPr>
          <w:rFonts w:cs="Guttman Yad-Brush" w:hint="cs"/>
          <w:b/>
          <w:bCs/>
          <w:rtl/>
        </w:rPr>
        <w:t xml:space="preserve">בגיל ההתבגרות השעון הביולוגי "אומר" לו להירדם בשעה מאוחרת בלילה. ( אם ממשיך </w:t>
      </w:r>
      <w:r w:rsidRPr="003B55C4">
        <w:rPr>
          <w:rFonts w:cs="Guttman Yad-Brush"/>
          <w:b/>
          <w:bCs/>
          <w:rtl/>
        </w:rPr>
        <w:t>–</w:t>
      </w:r>
      <w:r w:rsidRPr="003B55C4">
        <w:rPr>
          <w:rFonts w:cs="Guttman Yad-Brush" w:hint="cs"/>
          <w:b/>
          <w:bCs/>
          <w:rtl/>
        </w:rPr>
        <w:t xml:space="preserve"> ולקום מאוחר בבוקר, להוריד מחצית.)</w:t>
      </w:r>
    </w:p>
    <w:p w14:paraId="59E751E5" w14:textId="77777777" w:rsidR="003B55C4" w:rsidRPr="003B55C4" w:rsidRDefault="003B55C4" w:rsidP="003B55C4">
      <w:pPr>
        <w:ind w:left="369"/>
        <w:jc w:val="both"/>
        <w:rPr>
          <w:rFonts w:cs="Guttman Yad-Brush"/>
          <w:b/>
          <w:bCs/>
        </w:rPr>
      </w:pPr>
      <w:r w:rsidRPr="003B55C4">
        <w:rPr>
          <w:rFonts w:cs="Guttman Yad-Brush" w:hint="cs"/>
          <w:b/>
          <w:bCs/>
          <w:rtl/>
        </w:rPr>
        <w:t>אצל מתבגרים המלטונין מיוצר בשעות מאוחרות יותר של הלילה./ לכן מתבגרים מתקשים להירדם בשעות המוקדמות של הלילה. ( אם ממשיך- ולהתעורר בשעה מוקדמת בבוקר- להוריד מחצית.)</w:t>
      </w:r>
    </w:p>
    <w:p w14:paraId="1A3DB0E9" w14:textId="77777777" w:rsidR="00F21B05" w:rsidRPr="003B55C4" w:rsidRDefault="00F21B05" w:rsidP="00F21B05">
      <w:pPr>
        <w:tabs>
          <w:tab w:val="left" w:pos="368"/>
        </w:tabs>
        <w:spacing w:after="0" w:line="360" w:lineRule="auto"/>
        <w:ind w:right="-142"/>
        <w:rPr>
          <w:rFonts w:ascii="David" w:hAnsi="David" w:cs="David"/>
          <w:sz w:val="24"/>
          <w:szCs w:val="24"/>
        </w:rPr>
      </w:pPr>
    </w:p>
    <w:p w14:paraId="4BB891A4" w14:textId="77777777" w:rsidR="00230003" w:rsidRPr="00F528F3" w:rsidRDefault="00230003" w:rsidP="001C3D50">
      <w:pPr>
        <w:widowControl w:val="0"/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sz w:val="24"/>
          <w:szCs w:val="24"/>
          <w:rtl/>
        </w:rPr>
      </w:pPr>
      <w:r w:rsidRPr="00F528F3">
        <w:rPr>
          <w:rFonts w:ascii="David" w:hAnsi="David" w:cs="David"/>
          <w:b/>
          <w:bCs/>
          <w:sz w:val="32"/>
          <w:szCs w:val="32"/>
          <w:rtl/>
        </w:rPr>
        <w:t xml:space="preserve">פרק שני </w:t>
      </w:r>
      <w:r w:rsidRPr="00F528F3">
        <w:rPr>
          <w:rFonts w:ascii="David" w:hAnsi="David" w:cs="David"/>
          <w:sz w:val="24"/>
          <w:szCs w:val="24"/>
          <w:rtl/>
        </w:rPr>
        <w:t>(</w:t>
      </w:r>
      <w:r w:rsidR="001C3D50" w:rsidRPr="00F21B05">
        <w:rPr>
          <w:rFonts w:ascii="David" w:hAnsi="David" w:cs="David"/>
          <w:sz w:val="24"/>
          <w:szCs w:val="24"/>
          <w:rtl/>
        </w:rPr>
        <w:t>3</w:t>
      </w:r>
      <w:r w:rsidRPr="00F21B05">
        <w:rPr>
          <w:rFonts w:ascii="David" w:hAnsi="David" w:cs="David"/>
          <w:sz w:val="24"/>
          <w:szCs w:val="24"/>
          <w:rtl/>
        </w:rPr>
        <w:t>0</w:t>
      </w:r>
      <w:r w:rsidRPr="00F528F3">
        <w:rPr>
          <w:rFonts w:ascii="David" w:hAnsi="David" w:cs="David"/>
          <w:sz w:val="24"/>
          <w:szCs w:val="24"/>
          <w:rtl/>
        </w:rPr>
        <w:t xml:space="preserve"> נקודות)</w:t>
      </w:r>
    </w:p>
    <w:p w14:paraId="02B826DC" w14:textId="77777777" w:rsidR="00F167CB" w:rsidRDefault="00F167CB" w:rsidP="001F1B8D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400" w:lineRule="atLeast"/>
        <w:ind w:right="426"/>
        <w:mirrorIndents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תוכן</w:t>
      </w:r>
      <w:r>
        <w:rPr>
          <w:rFonts w:ascii="David" w:hAnsi="David" w:cs="David" w:hint="cs"/>
          <w:sz w:val="24"/>
          <w:szCs w:val="24"/>
          <w:rtl/>
        </w:rPr>
        <w:t xml:space="preserve"> 100%</w:t>
      </w:r>
    </w:p>
    <w:p w14:paraId="6DB77713" w14:textId="77777777" w:rsidR="0033192C" w:rsidRPr="00F167CB" w:rsidRDefault="001F1B8D" w:rsidP="00B10CDF">
      <w:pPr>
        <w:pStyle w:val="a9"/>
        <w:widowControl w:val="0"/>
        <w:autoSpaceDE w:val="0"/>
        <w:autoSpaceDN w:val="0"/>
        <w:adjustRightInd w:val="0"/>
        <w:spacing w:after="0" w:line="400" w:lineRule="atLeast"/>
        <w:ind w:left="1177" w:right="426"/>
        <w:mirrorIndents/>
        <w:jc w:val="both"/>
        <w:rPr>
          <w:rFonts w:ascii="David" w:hAnsi="David" w:cs="David"/>
          <w:sz w:val="24"/>
          <w:szCs w:val="24"/>
        </w:rPr>
      </w:pPr>
      <w:r w:rsidRPr="00F167CB">
        <w:rPr>
          <w:rFonts w:ascii="David" w:hAnsi="David" w:cs="David" w:hint="cs"/>
          <w:b/>
          <w:bCs/>
          <w:sz w:val="24"/>
          <w:szCs w:val="24"/>
          <w:rtl/>
        </w:rPr>
        <w:t>85- 100%</w:t>
      </w:r>
      <w:r w:rsidRPr="00F167CB">
        <w:rPr>
          <w:rFonts w:ascii="David" w:hAnsi="David" w:cs="David"/>
          <w:b/>
          <w:bCs/>
          <w:sz w:val="24"/>
          <w:szCs w:val="24"/>
          <w:rtl/>
        </w:rPr>
        <w:tab/>
      </w:r>
      <w:r w:rsidRPr="00F167CB">
        <w:rPr>
          <w:rFonts w:ascii="David" w:hAnsi="David" w:cs="David" w:hint="cs"/>
          <w:sz w:val="24"/>
          <w:szCs w:val="24"/>
          <w:rtl/>
        </w:rPr>
        <w:t xml:space="preserve">עמדה מנומקת היטב ומודגמת היטב </w:t>
      </w:r>
    </w:p>
    <w:p w14:paraId="325FF3BD" w14:textId="77777777" w:rsidR="001F1B8D" w:rsidRDefault="001F1B8D" w:rsidP="001F1B8D">
      <w:pPr>
        <w:pStyle w:val="a9"/>
        <w:widowControl w:val="0"/>
        <w:autoSpaceDE w:val="0"/>
        <w:autoSpaceDN w:val="0"/>
        <w:adjustRightInd w:val="0"/>
        <w:spacing w:after="0" w:line="400" w:lineRule="atLeast"/>
        <w:ind w:left="1177" w:right="426"/>
        <w:mirrorIndents/>
        <w:jc w:val="both"/>
        <w:rPr>
          <w:rFonts w:ascii="David" w:hAnsi="David" w:cs="David"/>
          <w:sz w:val="24"/>
          <w:szCs w:val="24"/>
          <w:rtl/>
        </w:rPr>
      </w:pPr>
      <w:r w:rsidRPr="00F167CB">
        <w:rPr>
          <w:rFonts w:ascii="David" w:hAnsi="David" w:cs="David" w:hint="cs"/>
          <w:b/>
          <w:bCs/>
          <w:sz w:val="24"/>
          <w:szCs w:val="24"/>
          <w:rtl/>
        </w:rPr>
        <w:t>70- 85%</w:t>
      </w:r>
      <w:r w:rsidRPr="00F167CB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עמדה + נימוק חלקי + הדגמה / עמדה מנומקת היטב אך אינה מודגמת</w:t>
      </w:r>
    </w:p>
    <w:p w14:paraId="2616705B" w14:textId="77777777" w:rsidR="001F1B8D" w:rsidRDefault="001F1B8D" w:rsidP="001F1B8D">
      <w:pPr>
        <w:pStyle w:val="a9"/>
        <w:widowControl w:val="0"/>
        <w:autoSpaceDE w:val="0"/>
        <w:autoSpaceDN w:val="0"/>
        <w:adjustRightInd w:val="0"/>
        <w:spacing w:after="0" w:line="400" w:lineRule="atLeast"/>
        <w:ind w:left="2122" w:right="426" w:hanging="945"/>
        <w:mirrorIndents/>
        <w:jc w:val="both"/>
        <w:rPr>
          <w:rFonts w:ascii="David" w:hAnsi="David" w:cs="David"/>
          <w:sz w:val="24"/>
          <w:szCs w:val="24"/>
          <w:rtl/>
        </w:rPr>
      </w:pPr>
      <w:r w:rsidRPr="00F167CB">
        <w:rPr>
          <w:rFonts w:ascii="David" w:hAnsi="David" w:cs="David" w:hint="cs"/>
          <w:b/>
          <w:bCs/>
          <w:sz w:val="24"/>
          <w:szCs w:val="24"/>
          <w:rtl/>
        </w:rPr>
        <w:t>55- 70%</w:t>
      </w:r>
      <w:r w:rsidRPr="00F167CB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עמדה + נימוק חלקי ללא הדגמה / עמדה שאינה מנומקת + הדגמה / הצגת טיעונים לכאן או לכאן ללא נקיטת עמדה (חיבור בעד ונגד)</w:t>
      </w:r>
    </w:p>
    <w:p w14:paraId="45E10C9A" w14:textId="77777777" w:rsidR="001F1B8D" w:rsidRDefault="001F1B8D" w:rsidP="001F1B8D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400" w:lineRule="atLeast"/>
        <w:ind w:right="426"/>
        <w:mirrorIndents/>
        <w:jc w:val="both"/>
        <w:rPr>
          <w:rFonts w:ascii="David" w:hAnsi="David" w:cs="David"/>
          <w:sz w:val="24"/>
          <w:szCs w:val="24"/>
        </w:rPr>
      </w:pPr>
      <w:r w:rsidRPr="00F167CB">
        <w:rPr>
          <w:rFonts w:ascii="David" w:hAnsi="David" w:cs="David" w:hint="cs"/>
          <w:b/>
          <w:bCs/>
          <w:sz w:val="24"/>
          <w:szCs w:val="24"/>
          <w:rtl/>
        </w:rPr>
        <w:t>55%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כתיבה בהיקף מצומצם מדי / עמדה שאינה מנומקת (חזרה על העמדה במילים שונות) ואינה מודגמת / הצגת דוגמאות ללא עמדה ברורה ומנומקת</w:t>
      </w:r>
    </w:p>
    <w:p w14:paraId="65AD5CF7" w14:textId="77777777" w:rsidR="00F167CB" w:rsidRDefault="00F167CB" w:rsidP="00F167CB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400" w:lineRule="atLeast"/>
        <w:ind w:right="426"/>
        <w:mirrorIndents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לשון וסגנון </w:t>
      </w:r>
      <w:r>
        <w:rPr>
          <w:rFonts w:ascii="David" w:hAnsi="David" w:cs="David" w:hint="cs"/>
          <w:sz w:val="24"/>
          <w:szCs w:val="24"/>
          <w:rtl/>
        </w:rPr>
        <w:t>100%</w:t>
      </w:r>
    </w:p>
    <w:p w14:paraId="46D45495" w14:textId="77777777" w:rsidR="00B415B2" w:rsidRDefault="00B415B2" w:rsidP="00B415B2">
      <w:pPr>
        <w:pStyle w:val="a9"/>
        <w:widowControl w:val="0"/>
        <w:autoSpaceDE w:val="0"/>
        <w:autoSpaceDN w:val="0"/>
        <w:adjustRightInd w:val="0"/>
        <w:spacing w:after="0" w:line="400" w:lineRule="atLeast"/>
        <w:ind w:left="1177" w:right="426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תחביר ופיסוק</w:t>
      </w:r>
      <w:r>
        <w:rPr>
          <w:rFonts w:ascii="David" w:hAnsi="David" w:cs="David"/>
          <w:sz w:val="24"/>
          <w:szCs w:val="24"/>
          <w:rtl/>
        </w:rPr>
        <w:tab/>
      </w:r>
      <w:r w:rsidRPr="00B415B2">
        <w:rPr>
          <w:rFonts w:ascii="David" w:hAnsi="David" w:cs="David" w:hint="cs"/>
          <w:b/>
          <w:bCs/>
          <w:sz w:val="24"/>
          <w:szCs w:val="24"/>
          <w:rtl/>
        </w:rPr>
        <w:t>40%</w:t>
      </w:r>
    </w:p>
    <w:p w14:paraId="5ABDC4B3" w14:textId="77777777" w:rsidR="00B415B2" w:rsidRDefault="00B415B2" w:rsidP="00B415B2">
      <w:pPr>
        <w:pStyle w:val="a9"/>
        <w:widowControl w:val="0"/>
        <w:autoSpaceDE w:val="0"/>
        <w:autoSpaceDN w:val="0"/>
        <w:adjustRightInd w:val="0"/>
        <w:spacing w:after="0" w:line="400" w:lineRule="atLeast"/>
        <w:ind w:left="1177" w:right="426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כתיב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 w:rsidRPr="00B415B2">
        <w:rPr>
          <w:rFonts w:ascii="David" w:hAnsi="David" w:cs="David"/>
          <w:b/>
          <w:bCs/>
          <w:sz w:val="24"/>
          <w:szCs w:val="24"/>
          <w:rtl/>
        </w:rPr>
        <w:tab/>
      </w:r>
      <w:r w:rsidRPr="00B415B2">
        <w:rPr>
          <w:rFonts w:ascii="David" w:hAnsi="David" w:cs="David" w:hint="cs"/>
          <w:b/>
          <w:bCs/>
          <w:sz w:val="24"/>
          <w:szCs w:val="24"/>
          <w:rtl/>
        </w:rPr>
        <w:t>30%</w:t>
      </w:r>
    </w:p>
    <w:p w14:paraId="3D2FE86F" w14:textId="77777777" w:rsidR="00B415B2" w:rsidRPr="00F167CB" w:rsidRDefault="00B415B2" w:rsidP="00B415B2">
      <w:pPr>
        <w:pStyle w:val="a9"/>
        <w:widowControl w:val="0"/>
        <w:autoSpaceDE w:val="0"/>
        <w:autoSpaceDN w:val="0"/>
        <w:adjustRightInd w:val="0"/>
        <w:spacing w:after="0" w:line="400" w:lineRule="atLeast"/>
        <w:ind w:left="1177" w:right="426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תקינות דקדוקית</w:t>
      </w:r>
      <w:r>
        <w:rPr>
          <w:rFonts w:ascii="David" w:hAnsi="David" w:cs="David"/>
          <w:sz w:val="24"/>
          <w:szCs w:val="24"/>
          <w:rtl/>
        </w:rPr>
        <w:tab/>
      </w:r>
      <w:r w:rsidRPr="00B415B2">
        <w:rPr>
          <w:rFonts w:ascii="David" w:hAnsi="David" w:cs="David" w:hint="cs"/>
          <w:b/>
          <w:bCs/>
          <w:sz w:val="24"/>
          <w:szCs w:val="24"/>
          <w:rtl/>
        </w:rPr>
        <w:t>30%</w:t>
      </w:r>
    </w:p>
    <w:sectPr w:rsidR="00B415B2" w:rsidRPr="00F167CB" w:rsidSect="00274CFE">
      <w:headerReference w:type="first" r:id="rId10"/>
      <w:footerReference w:type="first" r:id="rId11"/>
      <w:pgSz w:w="11900" w:h="16840" w:code="9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B7AA" w14:textId="77777777" w:rsidR="006305CA" w:rsidRDefault="006305CA" w:rsidP="00671CA0">
      <w:pPr>
        <w:spacing w:after="0" w:line="240" w:lineRule="auto"/>
      </w:pPr>
      <w:r>
        <w:separator/>
      </w:r>
    </w:p>
  </w:endnote>
  <w:endnote w:type="continuationSeparator" w:id="0">
    <w:p w14:paraId="6574E728" w14:textId="77777777" w:rsidR="006305CA" w:rsidRDefault="006305CA" w:rsidP="0067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76F5" w14:textId="77777777" w:rsidR="00F21B05" w:rsidRPr="00603F46" w:rsidRDefault="00F21B05" w:rsidP="00F21B05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David" w:hAnsi="David" w:cs="David"/>
        <w:b/>
        <w:bCs/>
        <w:sz w:val="8"/>
        <w:szCs w:val="8"/>
      </w:rPr>
    </w:pPr>
  </w:p>
  <w:p w14:paraId="0FF680FB" w14:textId="77777777" w:rsidR="00F21B05" w:rsidRPr="004B2F96" w:rsidRDefault="00F21B05" w:rsidP="00F21B05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David" w:hAnsi="David" w:cs="David"/>
        <w:sz w:val="16"/>
        <w:szCs w:val="16"/>
      </w:rPr>
    </w:pPr>
    <w:r w:rsidRPr="004B2F96">
      <w:rPr>
        <w:rFonts w:ascii="David" w:hAnsi="David" w:cs="David"/>
        <w:sz w:val="16"/>
        <w:szCs w:val="16"/>
        <w:rtl/>
      </w:rPr>
      <w:t>זכות היוצרים שמורה למדינת ישראל</w:t>
    </w:r>
  </w:p>
  <w:p w14:paraId="7EBEC6D7" w14:textId="77777777" w:rsidR="00F21B05" w:rsidRPr="00603F46" w:rsidRDefault="00F21B05" w:rsidP="00F21B05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David" w:hAnsi="David" w:cs="David"/>
      </w:rPr>
    </w:pPr>
    <w:r w:rsidRPr="004B2F96">
      <w:rPr>
        <w:rFonts w:ascii="David" w:hAnsi="David" w:cs="David"/>
        <w:sz w:val="16"/>
        <w:szCs w:val="16"/>
        <w:rtl/>
      </w:rPr>
      <w:t>אין להעתיק או לפרסם אלא ברשות משרד החינוך</w:t>
    </w:r>
  </w:p>
  <w:p w14:paraId="77DF2601" w14:textId="77777777" w:rsidR="00603F46" w:rsidRPr="00F21B05" w:rsidRDefault="00603F46" w:rsidP="00F21B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25E6" w14:textId="77777777" w:rsidR="006305CA" w:rsidRDefault="006305CA" w:rsidP="00671CA0">
      <w:pPr>
        <w:spacing w:after="0" w:line="240" w:lineRule="auto"/>
      </w:pPr>
      <w:r>
        <w:separator/>
      </w:r>
    </w:p>
  </w:footnote>
  <w:footnote w:type="continuationSeparator" w:id="0">
    <w:p w14:paraId="4E7F5368" w14:textId="77777777" w:rsidR="006305CA" w:rsidRDefault="006305CA" w:rsidP="0067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7026" w14:textId="145C5710" w:rsidR="00603F46" w:rsidRPr="00230003" w:rsidRDefault="00230003" w:rsidP="00F21B05">
    <w:pPr>
      <w:pStyle w:val="a3"/>
      <w:jc w:val="right"/>
      <w:rPr>
        <w:rFonts w:ascii="David" w:hAnsi="David" w:cs="David"/>
        <w:sz w:val="24"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ABBC18" wp14:editId="765BBAC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1795" cy="209550"/>
              <wp:effectExtent l="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179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43447" w14:textId="77777777" w:rsidR="00230003" w:rsidRDefault="00230003" w:rsidP="00230003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ascii="David" w:hAnsi="David" w:cs="David" w:hint="cs"/>
                              <w:sz w:val="24"/>
                              <w:szCs w:val="24"/>
                              <w:rtl/>
                              <w:cs/>
                            </w:rPr>
                            <w:t>-</w: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cs/>
                            </w:rPr>
                            <w:fldChar w:fldCharType="begin"/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  <w:cs/>
                            </w:rPr>
                            <w:instrText xml:space="preserve">PAGE   </w:instrTex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</w:rPr>
                            <w:instrText>\</w:instrTex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  <w:cs/>
                            </w:rPr>
                            <w:instrText>* MERGEFORMAT</w:instrTex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cs/>
                            </w:rPr>
                            <w:fldChar w:fldCharType="separate"/>
                          </w:r>
                          <w:r w:rsidR="003C6F9C" w:rsidRPr="003C6F9C">
                            <w:rPr>
                              <w:rFonts w:ascii="David" w:hAnsi="David" w:cs="David"/>
                              <w:noProof/>
                              <w:sz w:val="24"/>
                              <w:szCs w:val="24"/>
                              <w:rtl/>
                              <w:lang w:val="he-IL"/>
                            </w:rPr>
                            <w:t>1</w: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cs/>
                            </w:rPr>
                            <w:fldChar w:fldCharType="end"/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  <w:cs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521A6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style="position:absolute;margin-left:0;margin-top:0;width:30.85pt;height:16.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" stroked="f">
              <v:textbox>
                <w:txbxContent>
                  <w:p w:rsidR="00230003" w:rsidRDefault="00230003" w:rsidP="00230003">
                    <w:pPr>
                      <w:rPr>
                        <w:rtl/>
                        <w:cs/>
                      </w:rPr>
                    </w:pPr>
                    <w:r>
                      <w:rPr>
                        <w:rFonts w:ascii="David" w:hAnsi="David" w:cs="David" w:hint="cs"/>
                        <w:sz w:val="24"/>
                        <w:szCs w:val="24"/>
                        <w:rtl/>
                        <w:cs/>
                      </w:rPr>
                      <w:t>-</w: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cs/>
                      </w:rPr>
                      <w:fldChar w:fldCharType="begin"/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rtl/>
                        <w:cs/>
                      </w:rPr>
                      <w:instrText xml:space="preserve">PAGE   </w:instrTex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</w:rPr>
                      <w:instrText>\</w:instrTex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rtl/>
                        <w:cs/>
                      </w:rPr>
                      <w:instrText>* MERGEFORMAT</w:instrTex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cs/>
                      </w:rPr>
                      <w:fldChar w:fldCharType="separate"/>
                    </w:r>
                    <w:r w:rsidR="003C6F9C" w:rsidRPr="003C6F9C">
                      <w:rPr>
                        <w:rFonts w:ascii="David" w:hAnsi="David" w:cs="David"/>
                        <w:noProof/>
                        <w:sz w:val="24"/>
                        <w:szCs w:val="24"/>
                        <w:rtl/>
                        <w:lang w:val="he-IL"/>
                      </w:rPr>
                      <w:t>1</w: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cs/>
                      </w:rPr>
                      <w:fldChar w:fldCharType="end"/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rtl/>
                        <w:cs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772"/>
    <w:multiLevelType w:val="hybridMultilevel"/>
    <w:tmpl w:val="1DDCE2F4"/>
    <w:lvl w:ilvl="0" w:tplc="4B00B47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585"/>
    <w:multiLevelType w:val="hybridMultilevel"/>
    <w:tmpl w:val="50E4967A"/>
    <w:lvl w:ilvl="0" w:tplc="2EB439BE">
      <w:start w:val="2"/>
      <w:numFmt w:val="hebrew1"/>
      <w:lvlText w:val="%1."/>
      <w:lvlJc w:val="left"/>
      <w:pPr>
        <w:ind w:left="728" w:hanging="360"/>
      </w:pPr>
      <w:rPr>
        <w:rFonts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 w15:restartNumberingAfterBreak="0">
    <w:nsid w:val="0C4D168C"/>
    <w:multiLevelType w:val="hybridMultilevel"/>
    <w:tmpl w:val="C602C7D8"/>
    <w:lvl w:ilvl="0" w:tplc="4D38EA8A">
      <w:start w:val="1"/>
      <w:numFmt w:val="hebrew1"/>
      <w:lvlText w:val="%1."/>
      <w:lvlJc w:val="left"/>
      <w:pPr>
        <w:ind w:left="7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11BB645D"/>
    <w:multiLevelType w:val="hybridMultilevel"/>
    <w:tmpl w:val="25687298"/>
    <w:lvl w:ilvl="0" w:tplc="BC241FB6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46CF"/>
    <w:multiLevelType w:val="hybridMultilevel"/>
    <w:tmpl w:val="805A7124"/>
    <w:lvl w:ilvl="0" w:tplc="E08CDCEE">
      <w:start w:val="2"/>
      <w:numFmt w:val="hebrew1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31C"/>
    <w:multiLevelType w:val="hybridMultilevel"/>
    <w:tmpl w:val="8A988B5E"/>
    <w:lvl w:ilvl="0" w:tplc="2EE2024E">
      <w:start w:val="1"/>
      <w:numFmt w:val="decimal"/>
      <w:lvlText w:val="%1."/>
      <w:lvlJc w:val="left"/>
      <w:pPr>
        <w:ind w:left="457" w:hanging="360"/>
      </w:pPr>
      <w:rPr>
        <w:rFonts w:cs="David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 w15:restartNumberingAfterBreak="0">
    <w:nsid w:val="42A57244"/>
    <w:multiLevelType w:val="hybridMultilevel"/>
    <w:tmpl w:val="DC1846BA"/>
    <w:lvl w:ilvl="0" w:tplc="A476F5B4">
      <w:numFmt w:val="decimal"/>
      <w:lvlText w:val="%1-"/>
      <w:lvlJc w:val="left"/>
      <w:pPr>
        <w:ind w:left="15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7" w15:restartNumberingAfterBreak="0">
    <w:nsid w:val="47BE0F7A"/>
    <w:multiLevelType w:val="hybridMultilevel"/>
    <w:tmpl w:val="DEBEB18A"/>
    <w:lvl w:ilvl="0" w:tplc="5F825DA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4F705A"/>
    <w:multiLevelType w:val="hybridMultilevel"/>
    <w:tmpl w:val="09D232F4"/>
    <w:lvl w:ilvl="0" w:tplc="20B06C9C">
      <w:start w:val="2"/>
      <w:numFmt w:val="hebrew1"/>
      <w:lvlText w:val="%1."/>
      <w:lvlJc w:val="left"/>
      <w:pPr>
        <w:ind w:left="8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 w15:restartNumberingAfterBreak="0">
    <w:nsid w:val="5BFA47A8"/>
    <w:multiLevelType w:val="hybridMultilevel"/>
    <w:tmpl w:val="2EF02B06"/>
    <w:lvl w:ilvl="0" w:tplc="323CB1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AE3AC1"/>
    <w:multiLevelType w:val="hybridMultilevel"/>
    <w:tmpl w:val="81367824"/>
    <w:lvl w:ilvl="0" w:tplc="04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1" w15:restartNumberingAfterBreak="0">
    <w:nsid w:val="5E7D2FE4"/>
    <w:multiLevelType w:val="hybridMultilevel"/>
    <w:tmpl w:val="EBD00BA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B459D0"/>
    <w:multiLevelType w:val="hybridMultilevel"/>
    <w:tmpl w:val="7BC48AD2"/>
    <w:lvl w:ilvl="0" w:tplc="40E4ED84">
      <w:start w:val="2"/>
      <w:numFmt w:val="hebrew1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B026CE1"/>
    <w:multiLevelType w:val="hybridMultilevel"/>
    <w:tmpl w:val="2EF02B06"/>
    <w:lvl w:ilvl="0" w:tplc="323CB1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C455F9"/>
    <w:multiLevelType w:val="hybridMultilevel"/>
    <w:tmpl w:val="BDF62630"/>
    <w:lvl w:ilvl="0" w:tplc="260625C8">
      <w:start w:val="1"/>
      <w:numFmt w:val="upperRoman"/>
      <w:lvlText w:val="%1."/>
      <w:lvlJc w:val="left"/>
      <w:pPr>
        <w:ind w:left="11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5" w15:restartNumberingAfterBreak="0">
    <w:nsid w:val="6FC655C9"/>
    <w:multiLevelType w:val="hybridMultilevel"/>
    <w:tmpl w:val="8BB4EDCE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75981BDA"/>
    <w:multiLevelType w:val="hybridMultilevel"/>
    <w:tmpl w:val="420EA2A6"/>
    <w:lvl w:ilvl="0" w:tplc="04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 w16cid:durableId="1628244779">
    <w:abstractNumId w:val="9"/>
  </w:num>
  <w:num w:numId="2" w16cid:durableId="2129422520">
    <w:abstractNumId w:val="5"/>
  </w:num>
  <w:num w:numId="3" w16cid:durableId="1628855879">
    <w:abstractNumId w:val="8"/>
  </w:num>
  <w:num w:numId="4" w16cid:durableId="296955003">
    <w:abstractNumId w:val="0"/>
  </w:num>
  <w:num w:numId="5" w16cid:durableId="1693844823">
    <w:abstractNumId w:val="1"/>
  </w:num>
  <w:num w:numId="6" w16cid:durableId="1118337585">
    <w:abstractNumId w:val="12"/>
  </w:num>
  <w:num w:numId="7" w16cid:durableId="411902366">
    <w:abstractNumId w:val="4"/>
  </w:num>
  <w:num w:numId="8" w16cid:durableId="2114588703">
    <w:abstractNumId w:val="7"/>
  </w:num>
  <w:num w:numId="9" w16cid:durableId="2142990879">
    <w:abstractNumId w:val="2"/>
  </w:num>
  <w:num w:numId="10" w16cid:durableId="1974359684">
    <w:abstractNumId w:val="16"/>
  </w:num>
  <w:num w:numId="11" w16cid:durableId="490029315">
    <w:abstractNumId w:val="13"/>
  </w:num>
  <w:num w:numId="12" w16cid:durableId="1464810827">
    <w:abstractNumId w:val="15"/>
  </w:num>
  <w:num w:numId="13" w16cid:durableId="1559976020">
    <w:abstractNumId w:val="11"/>
  </w:num>
  <w:num w:numId="14" w16cid:durableId="266816205">
    <w:abstractNumId w:val="10"/>
  </w:num>
  <w:num w:numId="15" w16cid:durableId="2024671587">
    <w:abstractNumId w:val="14"/>
  </w:num>
  <w:num w:numId="16" w16cid:durableId="194926785">
    <w:abstractNumId w:val="6"/>
  </w:num>
  <w:num w:numId="17" w16cid:durableId="225923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5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A0"/>
    <w:rsid w:val="000765C0"/>
    <w:rsid w:val="0008516E"/>
    <w:rsid w:val="001003FC"/>
    <w:rsid w:val="0012481D"/>
    <w:rsid w:val="00156CEC"/>
    <w:rsid w:val="001C3D50"/>
    <w:rsid w:val="001F0E33"/>
    <w:rsid w:val="001F1B8D"/>
    <w:rsid w:val="00230003"/>
    <w:rsid w:val="00274CFE"/>
    <w:rsid w:val="002854CF"/>
    <w:rsid w:val="002B6206"/>
    <w:rsid w:val="002C0813"/>
    <w:rsid w:val="00310AEB"/>
    <w:rsid w:val="0033192C"/>
    <w:rsid w:val="0038241C"/>
    <w:rsid w:val="003A60A8"/>
    <w:rsid w:val="003B55C4"/>
    <w:rsid w:val="003C6F9C"/>
    <w:rsid w:val="003F05EA"/>
    <w:rsid w:val="00402CB2"/>
    <w:rsid w:val="004B2F96"/>
    <w:rsid w:val="004C1313"/>
    <w:rsid w:val="004D0A61"/>
    <w:rsid w:val="004E7BEB"/>
    <w:rsid w:val="0052210B"/>
    <w:rsid w:val="00556A56"/>
    <w:rsid w:val="005A4D0D"/>
    <w:rsid w:val="005C6DE3"/>
    <w:rsid w:val="00603F46"/>
    <w:rsid w:val="00613F43"/>
    <w:rsid w:val="00615692"/>
    <w:rsid w:val="006305CA"/>
    <w:rsid w:val="00633FC0"/>
    <w:rsid w:val="00671CA0"/>
    <w:rsid w:val="006B487B"/>
    <w:rsid w:val="006F7AD2"/>
    <w:rsid w:val="007A7D7F"/>
    <w:rsid w:val="007B2FC7"/>
    <w:rsid w:val="00867BC5"/>
    <w:rsid w:val="00875F4D"/>
    <w:rsid w:val="008F524E"/>
    <w:rsid w:val="009261DF"/>
    <w:rsid w:val="009509D0"/>
    <w:rsid w:val="00967264"/>
    <w:rsid w:val="009C4979"/>
    <w:rsid w:val="00A7036B"/>
    <w:rsid w:val="00A92BF5"/>
    <w:rsid w:val="00B10CDF"/>
    <w:rsid w:val="00B415B2"/>
    <w:rsid w:val="00B41A17"/>
    <w:rsid w:val="00BB5BB3"/>
    <w:rsid w:val="00C42EFD"/>
    <w:rsid w:val="00C6266E"/>
    <w:rsid w:val="00C67BF2"/>
    <w:rsid w:val="00D3127E"/>
    <w:rsid w:val="00DD5280"/>
    <w:rsid w:val="00DE109F"/>
    <w:rsid w:val="00E15F03"/>
    <w:rsid w:val="00E17B96"/>
    <w:rsid w:val="00E96FB6"/>
    <w:rsid w:val="00EE31DE"/>
    <w:rsid w:val="00F167CB"/>
    <w:rsid w:val="00F21B05"/>
    <w:rsid w:val="00F260E8"/>
    <w:rsid w:val="00F30696"/>
    <w:rsid w:val="00F528F3"/>
    <w:rsid w:val="00F6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73A56A"/>
  <w14:defaultImageDpi w14:val="0"/>
  <w15:docId w15:val="{B9AB0FA3-6991-404C-AAF5-8435E555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A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671C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1CA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671CA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96726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528F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1B0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B62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6206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B6206"/>
    <w:rPr>
      <w:rFonts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6206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B620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emarker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7AAD-8729-4893-9C8F-32A2987D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 Hashachar Kalangel</dc:creator>
  <cp:keywords/>
  <dc:description/>
  <cp:lastModifiedBy>מירב שראל</cp:lastModifiedBy>
  <cp:revision>2</cp:revision>
  <cp:lastPrinted>2019-05-25T15:29:00Z</cp:lastPrinted>
  <dcterms:created xsi:type="dcterms:W3CDTF">2022-12-10T22:57:00Z</dcterms:created>
  <dcterms:modified xsi:type="dcterms:W3CDTF">2022-12-10T22:57:00Z</dcterms:modified>
</cp:coreProperties>
</file>